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6559F" w14:textId="77777777" w:rsidR="00520679" w:rsidRDefault="00520679" w:rsidP="003F332A">
      <w:pPr>
        <w:jc w:val="center"/>
      </w:pPr>
    </w:p>
    <w:p w14:paraId="3E6655A0" w14:textId="77777777" w:rsidR="00225170" w:rsidRDefault="00A74470" w:rsidP="00812D74">
      <w:pPr>
        <w:pStyle w:val="Nagwek1"/>
        <w:jc w:val="center"/>
        <w:rPr>
          <w:rFonts w:ascii="Adobe Garamond Pro" w:hAnsi="Adobe Garamond Pro"/>
          <w:color w:val="auto"/>
          <w:spacing w:val="-10"/>
          <w:kern w:val="28"/>
          <w:sz w:val="56"/>
          <w:szCs w:val="56"/>
        </w:rPr>
      </w:pPr>
      <w:r w:rsidRPr="00A74470">
        <w:rPr>
          <w:rFonts w:ascii="Adobe Garamond Pro" w:hAnsi="Adobe Garamond Pro"/>
          <w:noProof/>
          <w:color w:val="auto"/>
          <w:spacing w:val="-10"/>
          <w:kern w:val="28"/>
          <w:sz w:val="56"/>
          <w:szCs w:val="56"/>
          <w:lang w:eastAsia="pl-PL"/>
        </w:rPr>
        <w:drawing>
          <wp:inline distT="0" distB="0" distL="0" distR="0" wp14:anchorId="3E6656D8" wp14:editId="3E6656D9">
            <wp:extent cx="4905375" cy="2238375"/>
            <wp:effectExtent l="19050" t="0" r="9525" b="0"/>
            <wp:docPr id="38" name="Obraz 0" descr="Strona tytułowa 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na tytułowa LS.png"/>
                    <pic:cNvPicPr/>
                  </pic:nvPicPr>
                  <pic:blipFill>
                    <a:blip r:embed="rId7"/>
                    <a:srcRect t="18715" r="14876" b="36862"/>
                    <a:stretch>
                      <a:fillRect/>
                    </a:stretch>
                  </pic:blipFill>
                  <pic:spPr>
                    <a:xfrm>
                      <a:off x="0" y="0"/>
                      <a:ext cx="4905375" cy="2238375"/>
                    </a:xfrm>
                    <a:prstGeom prst="rect">
                      <a:avLst/>
                    </a:prstGeom>
                  </pic:spPr>
                </pic:pic>
              </a:graphicData>
            </a:graphic>
          </wp:inline>
        </w:drawing>
      </w:r>
    </w:p>
    <w:p w14:paraId="3E6655A1" w14:textId="77777777" w:rsidR="00812D74" w:rsidRPr="00812D74" w:rsidRDefault="00812D74" w:rsidP="00812D74"/>
    <w:p w14:paraId="3E6655A2" w14:textId="77777777" w:rsidR="00C70A20" w:rsidRDefault="00812D74" w:rsidP="00812D74">
      <w:pPr>
        <w:jc w:val="center"/>
        <w:rPr>
          <w:rFonts w:asciiTheme="majorHAnsi" w:hAnsiTheme="majorHAnsi"/>
          <w:i/>
        </w:rPr>
      </w:pPr>
      <w:r>
        <w:rPr>
          <w:rFonts w:asciiTheme="majorHAnsi" w:hAnsiTheme="majorHAnsi"/>
          <w:i/>
        </w:rPr>
        <w:t>„</w:t>
      </w:r>
      <w:r w:rsidR="00225170" w:rsidRPr="00225170">
        <w:rPr>
          <w:rFonts w:asciiTheme="majorHAnsi" w:hAnsiTheme="majorHAnsi"/>
          <w:i/>
        </w:rPr>
        <w:t>Pisanie książek jest bezpieczny</w:t>
      </w:r>
      <w:r w:rsidR="00225170">
        <w:rPr>
          <w:rFonts w:asciiTheme="majorHAnsi" w:hAnsiTheme="majorHAnsi"/>
          <w:i/>
        </w:rPr>
        <w:t>m życiem na niby, w przypadku tej</w:t>
      </w:r>
      <w:r w:rsidR="00225170" w:rsidRPr="00225170">
        <w:rPr>
          <w:rFonts w:asciiTheme="majorHAnsi" w:hAnsiTheme="majorHAnsi"/>
          <w:i/>
        </w:rPr>
        <w:t xml:space="preserve"> książki również na wesoło</w:t>
      </w:r>
      <w:r>
        <w:rPr>
          <w:rFonts w:asciiTheme="majorHAnsi" w:hAnsiTheme="majorHAnsi"/>
          <w:i/>
        </w:rPr>
        <w:t>”</w:t>
      </w:r>
      <w:r w:rsidR="00225170" w:rsidRPr="00225170">
        <w:rPr>
          <w:rFonts w:asciiTheme="majorHAnsi" w:hAnsiTheme="majorHAnsi"/>
          <w:i/>
        </w:rPr>
        <w:t>.</w:t>
      </w:r>
    </w:p>
    <w:p w14:paraId="3E6655A3" w14:textId="77777777" w:rsidR="00812D74" w:rsidRPr="00812D74" w:rsidRDefault="00812D74" w:rsidP="00812D74">
      <w:pPr>
        <w:pStyle w:val="Nagwek1"/>
        <w:jc w:val="center"/>
        <w:rPr>
          <w:rFonts w:ascii="Adobe Garamond Pro" w:hAnsi="Adobe Garamond Pro"/>
          <w:color w:val="323E4F" w:themeColor="text2" w:themeShade="BF"/>
        </w:rPr>
      </w:pPr>
      <w:r w:rsidRPr="00213756">
        <w:rPr>
          <w:rFonts w:ascii="Adobe Garamond Pro" w:hAnsi="Adobe Garamond Pro"/>
          <w:color w:val="323E4F" w:themeColor="text2" w:themeShade="BF"/>
        </w:rPr>
        <w:t xml:space="preserve">Jacek </w:t>
      </w:r>
      <w:proofErr w:type="spellStart"/>
      <w:r w:rsidRPr="00213756">
        <w:rPr>
          <w:rFonts w:ascii="Adobe Garamond Pro" w:hAnsi="Adobe Garamond Pro"/>
          <w:i/>
          <w:color w:val="323E4F" w:themeColor="text2" w:themeShade="BF"/>
        </w:rPr>
        <w:t>Fiury</w:t>
      </w:r>
      <w:proofErr w:type="spellEnd"/>
      <w:r w:rsidRPr="00213756">
        <w:rPr>
          <w:rFonts w:ascii="Adobe Garamond Pro" w:hAnsi="Adobe Garamond Pro"/>
          <w:color w:val="323E4F" w:themeColor="text2" w:themeShade="BF"/>
        </w:rPr>
        <w:t xml:space="preserve"> Rudnicki</w:t>
      </w:r>
    </w:p>
    <w:p w14:paraId="3E6655A4" w14:textId="77777777" w:rsidR="00C70A20" w:rsidRDefault="00C70A20" w:rsidP="00C70A20">
      <w:pPr>
        <w:jc w:val="center"/>
        <w:rPr>
          <w:rFonts w:ascii="Times New Roman" w:eastAsia="Times New Roman" w:hAnsi="Times New Roman" w:cs="Times New Roman"/>
          <w:sz w:val="24"/>
          <w:szCs w:val="24"/>
          <w:lang w:eastAsia="pl-PL"/>
        </w:rPr>
      </w:pPr>
      <w:r w:rsidRPr="00142E46">
        <w:rPr>
          <w:rFonts w:ascii="Times New Roman" w:eastAsia="Times New Roman" w:hAnsi="Times New Roman" w:cs="Times New Roman"/>
          <w:sz w:val="24"/>
          <w:szCs w:val="24"/>
          <w:lang w:eastAsia="pl-PL"/>
        </w:rPr>
        <w:object w:dxaOrig="3240" w:dyaOrig="2205" w14:anchorId="3E6656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45pt;height:90.1pt" o:ole="">
            <v:imagedata r:id="rId8" o:title="" cropright="10142f"/>
          </v:shape>
          <o:OLEObject Type="Embed" ProgID="PBrush" ShapeID="_x0000_i1025" DrawAspect="Content" ObjectID="_1755231301" r:id="rId9"/>
        </w:object>
      </w:r>
    </w:p>
    <w:p w14:paraId="3E6655A5" w14:textId="77777777" w:rsidR="00812D74" w:rsidRPr="00812D74" w:rsidRDefault="00812D74" w:rsidP="00C70A20">
      <w:pPr>
        <w:jc w:val="center"/>
        <w:rPr>
          <w:b/>
          <w:color w:val="FF0000"/>
        </w:rPr>
      </w:pPr>
      <w:r w:rsidRPr="00812D74">
        <w:rPr>
          <w:rFonts w:ascii="Times New Roman" w:eastAsia="Times New Roman" w:hAnsi="Times New Roman" w:cs="Times New Roman"/>
          <w:b/>
          <w:color w:val="FF0000"/>
          <w:sz w:val="24"/>
          <w:szCs w:val="24"/>
          <w:lang w:eastAsia="pl-PL"/>
        </w:rPr>
        <w:t xml:space="preserve">„Order </w:t>
      </w:r>
      <w:r w:rsidRPr="00812D74">
        <w:rPr>
          <w:rFonts w:ascii="Times New Roman" w:eastAsia="Times New Roman" w:hAnsi="Times New Roman" w:cs="Times New Roman"/>
          <w:b/>
          <w:color w:val="2E74B5" w:themeColor="accent1" w:themeShade="BF"/>
          <w:sz w:val="24"/>
          <w:szCs w:val="24"/>
          <w:lang w:eastAsia="pl-PL"/>
        </w:rPr>
        <w:t>Serca</w:t>
      </w:r>
      <w:r w:rsidRPr="00812D74">
        <w:rPr>
          <w:rFonts w:ascii="Times New Roman" w:eastAsia="Times New Roman" w:hAnsi="Times New Roman" w:cs="Times New Roman"/>
          <w:b/>
          <w:color w:val="FF0000"/>
          <w:sz w:val="24"/>
          <w:szCs w:val="24"/>
          <w:lang w:eastAsia="pl-PL"/>
        </w:rPr>
        <w:t xml:space="preserve"> </w:t>
      </w:r>
      <w:r w:rsidRPr="00CC2684">
        <w:rPr>
          <w:rFonts w:ascii="Times New Roman" w:eastAsia="Times New Roman" w:hAnsi="Times New Roman" w:cs="Times New Roman"/>
          <w:b/>
          <w:color w:val="323E4F" w:themeColor="text2" w:themeShade="BF"/>
          <w:sz w:val="24"/>
          <w:szCs w:val="24"/>
          <w:lang w:eastAsia="pl-PL"/>
        </w:rPr>
        <w:t>Matki</w:t>
      </w:r>
      <w:r w:rsidRPr="00812D74">
        <w:rPr>
          <w:rFonts w:ascii="Times New Roman" w:eastAsia="Times New Roman" w:hAnsi="Times New Roman" w:cs="Times New Roman"/>
          <w:b/>
          <w:color w:val="FF0000"/>
          <w:sz w:val="24"/>
          <w:szCs w:val="24"/>
          <w:lang w:eastAsia="pl-PL"/>
        </w:rPr>
        <w:t xml:space="preserve"> i </w:t>
      </w:r>
      <w:r w:rsidRPr="00CC2684">
        <w:rPr>
          <w:rFonts w:ascii="Times New Roman" w:eastAsia="Times New Roman" w:hAnsi="Times New Roman" w:cs="Times New Roman"/>
          <w:b/>
          <w:color w:val="BF8F00" w:themeColor="accent4" w:themeShade="BF"/>
          <w:sz w:val="24"/>
          <w:szCs w:val="24"/>
          <w:lang w:eastAsia="pl-PL"/>
        </w:rPr>
        <w:t>Pupy</w:t>
      </w:r>
      <w:r w:rsidRPr="00812D74">
        <w:rPr>
          <w:rFonts w:ascii="Times New Roman" w:eastAsia="Times New Roman" w:hAnsi="Times New Roman" w:cs="Times New Roman"/>
          <w:b/>
          <w:color w:val="FF0000"/>
          <w:sz w:val="24"/>
          <w:szCs w:val="24"/>
          <w:lang w:eastAsia="pl-PL"/>
        </w:rPr>
        <w:t xml:space="preserve"> </w:t>
      </w:r>
      <w:r w:rsidRPr="00CC2684">
        <w:rPr>
          <w:rFonts w:ascii="Times New Roman" w:eastAsia="Times New Roman" w:hAnsi="Times New Roman" w:cs="Times New Roman"/>
          <w:b/>
          <w:color w:val="538135" w:themeColor="accent6" w:themeShade="BF"/>
          <w:sz w:val="24"/>
          <w:szCs w:val="24"/>
          <w:lang w:eastAsia="pl-PL"/>
        </w:rPr>
        <w:t>Noworodka</w:t>
      </w:r>
      <w:r w:rsidRPr="00812D74">
        <w:rPr>
          <w:rFonts w:ascii="Times New Roman" w:eastAsia="Times New Roman" w:hAnsi="Times New Roman" w:cs="Times New Roman"/>
          <w:b/>
          <w:color w:val="FF0000"/>
          <w:sz w:val="24"/>
          <w:szCs w:val="24"/>
          <w:lang w:eastAsia="pl-PL"/>
        </w:rPr>
        <w:t>”</w:t>
      </w:r>
    </w:p>
    <w:p w14:paraId="3E6655A6" w14:textId="77777777" w:rsidR="00351C87" w:rsidRPr="00770D3E" w:rsidRDefault="00351C87" w:rsidP="00351C87">
      <w:pPr>
        <w:rPr>
          <w:rFonts w:ascii="Adobe Garamond Pro" w:hAnsi="Adobe Garamond Pro"/>
        </w:rPr>
      </w:pPr>
    </w:p>
    <w:p w14:paraId="3E6655A7" w14:textId="77777777" w:rsidR="00937FC9" w:rsidRPr="00937FC9" w:rsidRDefault="00351C87" w:rsidP="00937FC9">
      <w:pPr>
        <w:rPr>
          <w:color w:val="323E4F" w:themeColor="text2" w:themeShade="BF"/>
        </w:rPr>
      </w:pPr>
      <w:r w:rsidRPr="00770D3E">
        <w:rPr>
          <w:rFonts w:ascii="Adobe Garamond Pro" w:hAnsi="Adobe Garamond Pro"/>
        </w:rPr>
        <w:t>Nie wiedziałem jak nazwać zbiór swoich rysunków. Słowo grafiki dotyczy rysunku, ale tam są teksty złożone ze słów. Razem mają nieco inny sens, niż pojedynczo</w:t>
      </w:r>
      <w:r w:rsidR="00770D3E" w:rsidRPr="00770D3E">
        <w:rPr>
          <w:rFonts w:ascii="Adobe Garamond Pro" w:hAnsi="Adobe Garamond Pro"/>
        </w:rPr>
        <w:t>, tworzą wartość trzecią</w:t>
      </w:r>
      <w:r w:rsidRPr="00770D3E">
        <w:rPr>
          <w:rFonts w:ascii="Adobe Garamond Pro" w:hAnsi="Adobe Garamond Pro"/>
        </w:rPr>
        <w:t>. Zatem „Linia słów” wydał</w:t>
      </w:r>
      <w:r w:rsidR="00770D3E" w:rsidRPr="00770D3E">
        <w:rPr>
          <w:rFonts w:ascii="Adobe Garamond Pro" w:hAnsi="Adobe Garamond Pro"/>
        </w:rPr>
        <w:t>a mi się odpowiednia</w:t>
      </w:r>
      <w:r w:rsidR="00937FC9">
        <w:rPr>
          <w:rFonts w:ascii="Adobe Garamond Pro" w:hAnsi="Adobe Garamond Pro"/>
        </w:rPr>
        <w:t>,</w:t>
      </w:r>
      <w:r w:rsidR="00770D3E" w:rsidRPr="00770D3E">
        <w:rPr>
          <w:rFonts w:ascii="Adobe Garamond Pro" w:hAnsi="Adobe Garamond Pro"/>
        </w:rPr>
        <w:t xml:space="preserve"> obejmuje bowiem zarówno kształt rysunku jak i zawartość tekstu. Grafiki wiele mówią o autorze, są lapidarne, ze znacznie większą zawartością treści niż wynikałoby to z ich objętości, są kwintesencją pewnego procesu myślowego, wnioskiem, końcowym etapem, puentą.</w:t>
      </w:r>
      <w:r w:rsidR="00770D3E">
        <w:rPr>
          <w:rFonts w:ascii="Adobe Garamond Pro" w:hAnsi="Adobe Garamond Pro"/>
        </w:rPr>
        <w:t xml:space="preserve"> Mówi się o nich najczęściej rysunki satyryczne. Czym jest satyra?</w:t>
      </w:r>
      <w:r w:rsidR="003D20BA">
        <w:rPr>
          <w:rFonts w:ascii="Adobe Garamond Pro" w:hAnsi="Adobe Garamond Pro"/>
        </w:rPr>
        <w:t xml:space="preserve"> Czy ma wyszydzać głupotę, czy podkreślać mądrość, czy wydobywać niewidoczny sens to z jednego to z drugiego? Czy ma być jednoznaczna, czy wieloznaczna? Na pewno odzwierciedla poczucie humoru rysownika, mówi o jego sposobie myślenia, umiejętności, kojarzenia, syntezy i abstrakcyjnego myślenia. Zatem kto bierze się za ten rodzaj działalności artystycznej wystawia się na ocenę i konsekwencje</w:t>
      </w:r>
      <w:r w:rsidR="00937FC9">
        <w:rPr>
          <w:rFonts w:ascii="Adobe Garamond Pro" w:hAnsi="Adobe Garamond Pro"/>
        </w:rPr>
        <w:t>,</w:t>
      </w:r>
      <w:r w:rsidR="00937FC9" w:rsidRPr="00937FC9">
        <w:rPr>
          <w:rFonts w:ascii="Adobe Garamond Pro" w:hAnsi="Adobe Garamond Pro"/>
        </w:rPr>
        <w:t xml:space="preserve"> </w:t>
      </w:r>
      <w:r w:rsidR="00937FC9">
        <w:rPr>
          <w:rFonts w:ascii="Adobe Garamond Pro" w:hAnsi="Adobe Garamond Pro"/>
        </w:rPr>
        <w:t>poddać ocenie publicznej</w:t>
      </w:r>
      <w:r w:rsidR="003D20BA">
        <w:rPr>
          <w:rFonts w:ascii="Adobe Garamond Pro" w:hAnsi="Adobe Garamond Pro"/>
        </w:rPr>
        <w:t>. Ale nie tylko o to chodzi w jakiejkolwiek działalności publicznej, żeby się zaprezentować,. Celem istotnym jest wzięcie udziału w zbiorowym myśleniu, dyskusji we wspólnym wysiłku lepszego zrozumienia świata</w:t>
      </w:r>
      <w:r w:rsidR="000A11DA">
        <w:rPr>
          <w:rFonts w:ascii="Adobe Garamond Pro" w:hAnsi="Adobe Garamond Pro"/>
        </w:rPr>
        <w:t xml:space="preserve"> i życia.</w:t>
      </w:r>
      <w:r w:rsidR="00937FC9">
        <w:rPr>
          <w:rFonts w:ascii="Adobe Garamond Pro" w:hAnsi="Adobe Garamond Pro"/>
        </w:rPr>
        <w:t xml:space="preserve"> Co do </w:t>
      </w:r>
      <w:r w:rsidR="00937FC9" w:rsidRPr="00812D74">
        <w:rPr>
          <w:rFonts w:ascii="Times New Roman" w:eastAsia="Times New Roman" w:hAnsi="Times New Roman" w:cs="Times New Roman"/>
          <w:b/>
          <w:color w:val="FF0000"/>
          <w:sz w:val="24"/>
          <w:szCs w:val="24"/>
          <w:lang w:eastAsia="pl-PL"/>
        </w:rPr>
        <w:t>„Order</w:t>
      </w:r>
      <w:r w:rsidR="00937FC9">
        <w:rPr>
          <w:rFonts w:ascii="Times New Roman" w:eastAsia="Times New Roman" w:hAnsi="Times New Roman" w:cs="Times New Roman"/>
          <w:b/>
          <w:color w:val="FF0000"/>
          <w:sz w:val="24"/>
          <w:szCs w:val="24"/>
          <w:lang w:eastAsia="pl-PL"/>
        </w:rPr>
        <w:t>u</w:t>
      </w:r>
      <w:r w:rsidR="00937FC9" w:rsidRPr="00812D74">
        <w:rPr>
          <w:rFonts w:ascii="Times New Roman" w:eastAsia="Times New Roman" w:hAnsi="Times New Roman" w:cs="Times New Roman"/>
          <w:b/>
          <w:color w:val="FF0000"/>
          <w:sz w:val="24"/>
          <w:szCs w:val="24"/>
          <w:lang w:eastAsia="pl-PL"/>
        </w:rPr>
        <w:t xml:space="preserve"> </w:t>
      </w:r>
      <w:r w:rsidR="00937FC9" w:rsidRPr="00812D74">
        <w:rPr>
          <w:rFonts w:ascii="Times New Roman" w:eastAsia="Times New Roman" w:hAnsi="Times New Roman" w:cs="Times New Roman"/>
          <w:b/>
          <w:color w:val="2E74B5" w:themeColor="accent1" w:themeShade="BF"/>
          <w:sz w:val="24"/>
          <w:szCs w:val="24"/>
          <w:lang w:eastAsia="pl-PL"/>
        </w:rPr>
        <w:t>Serca</w:t>
      </w:r>
      <w:r w:rsidR="00937FC9" w:rsidRPr="00812D74">
        <w:rPr>
          <w:rFonts w:ascii="Times New Roman" w:eastAsia="Times New Roman" w:hAnsi="Times New Roman" w:cs="Times New Roman"/>
          <w:b/>
          <w:color w:val="FF0000"/>
          <w:sz w:val="24"/>
          <w:szCs w:val="24"/>
          <w:lang w:eastAsia="pl-PL"/>
        </w:rPr>
        <w:t xml:space="preserve"> </w:t>
      </w:r>
      <w:r w:rsidR="00937FC9" w:rsidRPr="00CC2684">
        <w:rPr>
          <w:rFonts w:ascii="Times New Roman" w:eastAsia="Times New Roman" w:hAnsi="Times New Roman" w:cs="Times New Roman"/>
          <w:b/>
          <w:color w:val="323E4F" w:themeColor="text2" w:themeShade="BF"/>
          <w:sz w:val="24"/>
          <w:szCs w:val="24"/>
          <w:lang w:eastAsia="pl-PL"/>
        </w:rPr>
        <w:t>Matki</w:t>
      </w:r>
      <w:r w:rsidR="00937FC9" w:rsidRPr="00812D74">
        <w:rPr>
          <w:rFonts w:ascii="Times New Roman" w:eastAsia="Times New Roman" w:hAnsi="Times New Roman" w:cs="Times New Roman"/>
          <w:b/>
          <w:color w:val="FF0000"/>
          <w:sz w:val="24"/>
          <w:szCs w:val="24"/>
          <w:lang w:eastAsia="pl-PL"/>
        </w:rPr>
        <w:t xml:space="preserve"> i </w:t>
      </w:r>
      <w:r w:rsidR="00937FC9" w:rsidRPr="00CC2684">
        <w:rPr>
          <w:rFonts w:ascii="Times New Roman" w:eastAsia="Times New Roman" w:hAnsi="Times New Roman" w:cs="Times New Roman"/>
          <w:b/>
          <w:color w:val="BF8F00" w:themeColor="accent4" w:themeShade="BF"/>
          <w:sz w:val="24"/>
          <w:szCs w:val="24"/>
          <w:lang w:eastAsia="pl-PL"/>
        </w:rPr>
        <w:t>Pupy</w:t>
      </w:r>
      <w:r w:rsidR="00937FC9" w:rsidRPr="00812D74">
        <w:rPr>
          <w:rFonts w:ascii="Times New Roman" w:eastAsia="Times New Roman" w:hAnsi="Times New Roman" w:cs="Times New Roman"/>
          <w:b/>
          <w:color w:val="FF0000"/>
          <w:sz w:val="24"/>
          <w:szCs w:val="24"/>
          <w:lang w:eastAsia="pl-PL"/>
        </w:rPr>
        <w:t xml:space="preserve"> </w:t>
      </w:r>
      <w:r w:rsidR="00937FC9" w:rsidRPr="00CC2684">
        <w:rPr>
          <w:rFonts w:ascii="Times New Roman" w:eastAsia="Times New Roman" w:hAnsi="Times New Roman" w:cs="Times New Roman"/>
          <w:b/>
          <w:color w:val="538135" w:themeColor="accent6" w:themeShade="BF"/>
          <w:sz w:val="24"/>
          <w:szCs w:val="24"/>
          <w:lang w:eastAsia="pl-PL"/>
        </w:rPr>
        <w:t>Noworodka</w:t>
      </w:r>
      <w:r w:rsidR="00937FC9" w:rsidRPr="00812D74">
        <w:rPr>
          <w:rFonts w:ascii="Times New Roman" w:eastAsia="Times New Roman" w:hAnsi="Times New Roman" w:cs="Times New Roman"/>
          <w:b/>
          <w:color w:val="FF0000"/>
          <w:sz w:val="24"/>
          <w:szCs w:val="24"/>
          <w:lang w:eastAsia="pl-PL"/>
        </w:rPr>
        <w:t>”</w:t>
      </w:r>
      <w:r w:rsidR="00937FC9">
        <w:rPr>
          <w:rFonts w:ascii="Times New Roman" w:eastAsia="Times New Roman" w:hAnsi="Times New Roman" w:cs="Times New Roman"/>
          <w:b/>
          <w:color w:val="FF0000"/>
          <w:sz w:val="24"/>
          <w:szCs w:val="24"/>
          <w:lang w:eastAsia="pl-PL"/>
        </w:rPr>
        <w:t xml:space="preserve"> </w:t>
      </w:r>
      <w:r w:rsidR="00937FC9" w:rsidRPr="005E2D08">
        <w:rPr>
          <w:rFonts w:ascii="Times New Roman" w:eastAsia="Times New Roman" w:hAnsi="Times New Roman" w:cs="Times New Roman"/>
          <w:sz w:val="24"/>
          <w:szCs w:val="24"/>
          <w:lang w:eastAsia="pl-PL"/>
        </w:rPr>
        <w:t>każd</w:t>
      </w:r>
      <w:r w:rsidR="005E2D08">
        <w:rPr>
          <w:rFonts w:ascii="Times New Roman" w:eastAsia="Times New Roman" w:hAnsi="Times New Roman" w:cs="Times New Roman"/>
          <w:sz w:val="24"/>
          <w:szCs w:val="24"/>
          <w:lang w:eastAsia="pl-PL"/>
        </w:rPr>
        <w:t>emu</w:t>
      </w:r>
      <w:r w:rsidR="00937FC9" w:rsidRPr="005E2D08">
        <w:rPr>
          <w:rFonts w:ascii="Times New Roman" w:eastAsia="Times New Roman" w:hAnsi="Times New Roman" w:cs="Times New Roman"/>
          <w:sz w:val="24"/>
          <w:szCs w:val="24"/>
          <w:lang w:eastAsia="pl-PL"/>
        </w:rPr>
        <w:t>, kto</w:t>
      </w:r>
      <w:r w:rsidR="00937FC9">
        <w:rPr>
          <w:rFonts w:ascii="Times New Roman" w:eastAsia="Times New Roman" w:hAnsi="Times New Roman" w:cs="Times New Roman"/>
          <w:color w:val="323E4F" w:themeColor="text2" w:themeShade="BF"/>
          <w:sz w:val="24"/>
          <w:szCs w:val="24"/>
          <w:lang w:eastAsia="pl-PL"/>
        </w:rPr>
        <w:t xml:space="preserve"> </w:t>
      </w:r>
      <w:r w:rsidR="005E2D08" w:rsidRPr="005E2D08">
        <w:rPr>
          <w:rFonts w:ascii="Times New Roman" w:eastAsia="Times New Roman" w:hAnsi="Times New Roman" w:cs="Times New Roman"/>
          <w:sz w:val="24"/>
          <w:szCs w:val="24"/>
          <w:lang w:eastAsia="pl-PL"/>
        </w:rPr>
        <w:t>czyta tę ksią</w:t>
      </w:r>
      <w:r w:rsidR="005E2D08">
        <w:rPr>
          <w:rFonts w:ascii="Times New Roman" w:eastAsia="Times New Roman" w:hAnsi="Times New Roman" w:cs="Times New Roman"/>
          <w:sz w:val="24"/>
          <w:szCs w:val="24"/>
          <w:lang w:eastAsia="pl-PL"/>
        </w:rPr>
        <w:t>ż</w:t>
      </w:r>
      <w:r w:rsidR="005E2D08" w:rsidRPr="005E2D08">
        <w:rPr>
          <w:rFonts w:ascii="Times New Roman" w:eastAsia="Times New Roman" w:hAnsi="Times New Roman" w:cs="Times New Roman"/>
          <w:sz w:val="24"/>
          <w:szCs w:val="24"/>
          <w:lang w:eastAsia="pl-PL"/>
        </w:rPr>
        <w:t>kę</w:t>
      </w:r>
      <w:r w:rsidR="005E2D08">
        <w:rPr>
          <w:rFonts w:ascii="Times New Roman" w:eastAsia="Times New Roman" w:hAnsi="Times New Roman" w:cs="Times New Roman"/>
          <w:sz w:val="24"/>
          <w:szCs w:val="24"/>
          <w:lang w:eastAsia="pl-PL"/>
        </w:rPr>
        <w:t xml:space="preserve"> nadaję tytuł Kawalera lub Panny tego Orderu za podjęcie zbiorowego wysiłku myślenia i zamiłowanie do humoru i satyry. JR</w:t>
      </w:r>
    </w:p>
    <w:p w14:paraId="3E6655A8" w14:textId="77777777" w:rsidR="00351C87" w:rsidRDefault="00351C87" w:rsidP="00937FC9">
      <w:pPr>
        <w:rPr>
          <w:rFonts w:ascii="Adobe Garamond Pro" w:hAnsi="Adobe Garamond Pro"/>
        </w:rPr>
      </w:pPr>
    </w:p>
    <w:p w14:paraId="3E6655A9" w14:textId="77777777" w:rsidR="000A11DA" w:rsidRDefault="000A11DA" w:rsidP="00C70A20">
      <w:pPr>
        <w:jc w:val="center"/>
        <w:rPr>
          <w:rFonts w:ascii="Adobe Garamond Pro" w:hAnsi="Adobe Garamond Pro"/>
        </w:rPr>
      </w:pPr>
      <w:r w:rsidRPr="000A11DA">
        <w:rPr>
          <w:rFonts w:ascii="Adobe Garamond Pro" w:hAnsi="Adobe Garamond Pro"/>
          <w:noProof/>
          <w:lang w:eastAsia="pl-PL"/>
        </w:rPr>
        <w:lastRenderedPageBreak/>
        <w:drawing>
          <wp:inline distT="0" distB="0" distL="0" distR="0" wp14:anchorId="3E6656DB" wp14:editId="3E6656DC">
            <wp:extent cx="5529407" cy="2647950"/>
            <wp:effectExtent l="19050" t="0" r="0" b="0"/>
            <wp:docPr id="2" name="Obraz 2" descr="C:\Users\Elfoe\Desktop\PUM humanistyczny\LogoSzyman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foe\Desktop\PUM humanistyczny\LogoSzymansk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2699" cy="2654315"/>
                    </a:xfrm>
                    <a:prstGeom prst="rect">
                      <a:avLst/>
                    </a:prstGeom>
                    <a:noFill/>
                    <a:ln>
                      <a:noFill/>
                    </a:ln>
                  </pic:spPr>
                </pic:pic>
              </a:graphicData>
            </a:graphic>
          </wp:inline>
        </w:drawing>
      </w:r>
    </w:p>
    <w:p w14:paraId="3E6655AA" w14:textId="77777777" w:rsidR="00C70A20" w:rsidRDefault="00C70A20" w:rsidP="00351C87">
      <w:pPr>
        <w:rPr>
          <w:rFonts w:ascii="Adobe Garamond Pro" w:hAnsi="Adobe Garamond Pro"/>
        </w:rPr>
      </w:pPr>
    </w:p>
    <w:p w14:paraId="3E6655AB" w14:textId="77777777" w:rsidR="00C70A20" w:rsidRDefault="00C70A20" w:rsidP="00351C87">
      <w:pPr>
        <w:rPr>
          <w:rFonts w:ascii="Adobe Garamond Pro" w:hAnsi="Adobe Garamond Pro"/>
        </w:rPr>
      </w:pPr>
    </w:p>
    <w:p w14:paraId="3E6655AC" w14:textId="77777777" w:rsidR="00C70A20" w:rsidRDefault="00C70A20" w:rsidP="00351C87">
      <w:pPr>
        <w:rPr>
          <w:rFonts w:ascii="Adobe Garamond Pro" w:hAnsi="Adobe Garamond Pro"/>
        </w:rPr>
      </w:pPr>
    </w:p>
    <w:p w14:paraId="3E6655AD" w14:textId="77777777" w:rsidR="00C70A20" w:rsidRPr="00937FC9" w:rsidRDefault="000A11DA" w:rsidP="00C70A20">
      <w:pPr>
        <w:jc w:val="both"/>
        <w:rPr>
          <w:rFonts w:ascii="Times New Roman" w:hAnsi="Times New Roman" w:cs="Times New Roman"/>
        </w:rPr>
      </w:pPr>
      <w:r w:rsidRPr="00937FC9">
        <w:rPr>
          <w:rFonts w:ascii="Times New Roman" w:hAnsi="Times New Roman" w:cs="Times New Roman"/>
        </w:rPr>
        <w:t xml:space="preserve"> „Latające</w:t>
      </w:r>
      <w:r w:rsidR="00C70A20" w:rsidRPr="00937FC9">
        <w:rPr>
          <w:rFonts w:ascii="Times New Roman" w:hAnsi="Times New Roman" w:cs="Times New Roman"/>
        </w:rPr>
        <w:t xml:space="preserve"> serce”, hybryda</w:t>
      </w:r>
      <w:r w:rsidR="00812D74" w:rsidRPr="00937FC9">
        <w:rPr>
          <w:rFonts w:ascii="Times New Roman" w:hAnsi="Times New Roman" w:cs="Times New Roman"/>
        </w:rPr>
        <w:t>, rozwinięty pomysł</w:t>
      </w:r>
      <w:r w:rsidR="00C70A20" w:rsidRPr="00937FC9">
        <w:rPr>
          <w:rFonts w:ascii="Times New Roman" w:hAnsi="Times New Roman" w:cs="Times New Roman"/>
        </w:rPr>
        <w:t xml:space="preserve"> „</w:t>
      </w:r>
      <w:r w:rsidR="00812D74" w:rsidRPr="00937FC9">
        <w:rPr>
          <w:rFonts w:ascii="Times New Roman" w:hAnsi="Times New Roman" w:cs="Times New Roman"/>
        </w:rPr>
        <w:t>Orderu Serca Matki i Pupy Noworodka</w:t>
      </w:r>
      <w:r w:rsidR="00C70A20" w:rsidRPr="00937FC9">
        <w:rPr>
          <w:rFonts w:ascii="Times New Roman" w:hAnsi="Times New Roman" w:cs="Times New Roman"/>
        </w:rPr>
        <w:t>” pomysłu i projektu</w:t>
      </w:r>
      <w:r w:rsidRPr="00937FC9">
        <w:rPr>
          <w:rFonts w:ascii="Times New Roman" w:hAnsi="Times New Roman" w:cs="Times New Roman"/>
        </w:rPr>
        <w:t xml:space="preserve"> Ryszarda Szymańskiego</w:t>
      </w:r>
      <w:r w:rsidR="00C70A20" w:rsidRPr="00937FC9">
        <w:rPr>
          <w:rFonts w:ascii="Times New Roman" w:hAnsi="Times New Roman" w:cs="Times New Roman"/>
        </w:rPr>
        <w:t xml:space="preserve"> z czapką Stańczyka i ogonem koguta, symbole</w:t>
      </w:r>
      <w:r w:rsidR="005E2D08">
        <w:rPr>
          <w:rFonts w:ascii="Times New Roman" w:hAnsi="Times New Roman" w:cs="Times New Roman"/>
        </w:rPr>
        <w:t>m</w:t>
      </w:r>
      <w:r w:rsidR="00C70A20" w:rsidRPr="00937FC9">
        <w:rPr>
          <w:rFonts w:ascii="Times New Roman" w:hAnsi="Times New Roman" w:cs="Times New Roman"/>
        </w:rPr>
        <w:t xml:space="preserve"> ojca</w:t>
      </w:r>
      <w:r w:rsidRPr="00937FC9">
        <w:rPr>
          <w:rFonts w:ascii="Times New Roman" w:hAnsi="Times New Roman" w:cs="Times New Roman"/>
        </w:rPr>
        <w:t>.</w:t>
      </w:r>
      <w:r w:rsidR="00904DAC" w:rsidRPr="00937FC9">
        <w:rPr>
          <w:rFonts w:ascii="Times New Roman" w:hAnsi="Times New Roman" w:cs="Times New Roman"/>
        </w:rPr>
        <w:t xml:space="preserve"> Czerwone</w:t>
      </w:r>
      <w:r w:rsidR="00EF524B" w:rsidRPr="00937FC9">
        <w:rPr>
          <w:rFonts w:ascii="Times New Roman" w:hAnsi="Times New Roman" w:cs="Times New Roman"/>
        </w:rPr>
        <w:t xml:space="preserve"> serce należy do płodu, </w:t>
      </w:r>
      <w:r w:rsidR="00D72316" w:rsidRPr="00937FC9">
        <w:rPr>
          <w:rFonts w:ascii="Times New Roman" w:hAnsi="Times New Roman" w:cs="Times New Roman"/>
        </w:rPr>
        <w:t xml:space="preserve">jest do góry nogami ponieważ tak ułożone jest dziecko w brzuchu, </w:t>
      </w:r>
      <w:r w:rsidR="00EF524B" w:rsidRPr="00937FC9">
        <w:rPr>
          <w:rFonts w:ascii="Times New Roman" w:hAnsi="Times New Roman" w:cs="Times New Roman"/>
        </w:rPr>
        <w:t>żółte do matki</w:t>
      </w:r>
      <w:r w:rsidR="00D72316" w:rsidRPr="00937FC9">
        <w:rPr>
          <w:rFonts w:ascii="Times New Roman" w:hAnsi="Times New Roman" w:cs="Times New Roman"/>
        </w:rPr>
        <w:t xml:space="preserve">. </w:t>
      </w:r>
      <w:r w:rsidR="00C70A20" w:rsidRPr="00937FC9">
        <w:rPr>
          <w:rFonts w:ascii="Times New Roman" w:hAnsi="Times New Roman" w:cs="Times New Roman"/>
        </w:rPr>
        <w:t>Symbole</w:t>
      </w:r>
      <w:r w:rsidR="00D72316" w:rsidRPr="00937FC9">
        <w:rPr>
          <w:rFonts w:ascii="Times New Roman" w:hAnsi="Times New Roman" w:cs="Times New Roman"/>
        </w:rPr>
        <w:t xml:space="preserve"> Taty, </w:t>
      </w:r>
      <w:r w:rsidR="00C70A20" w:rsidRPr="00937FC9">
        <w:rPr>
          <w:rFonts w:ascii="Times New Roman" w:hAnsi="Times New Roman" w:cs="Times New Roman"/>
        </w:rPr>
        <w:t xml:space="preserve">przypominają </w:t>
      </w:r>
      <w:r w:rsidR="00D72316" w:rsidRPr="00937FC9">
        <w:rPr>
          <w:rFonts w:ascii="Times New Roman" w:hAnsi="Times New Roman" w:cs="Times New Roman"/>
        </w:rPr>
        <w:t xml:space="preserve">zespół </w:t>
      </w:r>
      <w:proofErr w:type="spellStart"/>
      <w:r w:rsidR="0035695A" w:rsidRPr="00937FC9">
        <w:rPr>
          <w:rFonts w:ascii="Times New Roman" w:hAnsi="Times New Roman" w:cs="Times New Roman"/>
        </w:rPr>
        <w:t>Couvade</w:t>
      </w:r>
      <w:proofErr w:type="spellEnd"/>
      <w:r w:rsidR="0035695A" w:rsidRPr="00937FC9">
        <w:rPr>
          <w:rFonts w:ascii="Times New Roman" w:hAnsi="Times New Roman" w:cs="Times New Roman"/>
        </w:rPr>
        <w:t xml:space="preserve"> czyli </w:t>
      </w:r>
      <w:r w:rsidR="005E2D08">
        <w:rPr>
          <w:rFonts w:ascii="Times New Roman" w:hAnsi="Times New Roman" w:cs="Times New Roman"/>
        </w:rPr>
        <w:t>„</w:t>
      </w:r>
      <w:r w:rsidR="0035695A" w:rsidRPr="005E2D08">
        <w:rPr>
          <w:rFonts w:ascii="Times New Roman" w:hAnsi="Times New Roman" w:cs="Times New Roman"/>
          <w:i/>
        </w:rPr>
        <w:t>męskiej ciąży</w:t>
      </w:r>
      <w:r w:rsidR="005E2D08">
        <w:rPr>
          <w:rFonts w:ascii="Times New Roman" w:hAnsi="Times New Roman" w:cs="Times New Roman"/>
        </w:rPr>
        <w:t>”</w:t>
      </w:r>
      <w:r w:rsidR="0035695A" w:rsidRPr="00937FC9">
        <w:rPr>
          <w:rFonts w:ascii="Times New Roman" w:hAnsi="Times New Roman" w:cs="Times New Roman"/>
        </w:rPr>
        <w:t xml:space="preserve"> bi</w:t>
      </w:r>
      <w:r w:rsidR="00C70A20" w:rsidRPr="00937FC9">
        <w:rPr>
          <w:rFonts w:ascii="Times New Roman" w:hAnsi="Times New Roman" w:cs="Times New Roman"/>
        </w:rPr>
        <w:t>o</w:t>
      </w:r>
      <w:r w:rsidR="005E2D08">
        <w:rPr>
          <w:rFonts w:ascii="Times New Roman" w:hAnsi="Times New Roman" w:cs="Times New Roman"/>
        </w:rPr>
        <w:t>rącej się z</w:t>
      </w:r>
      <w:r w:rsidR="0035695A" w:rsidRPr="00937FC9">
        <w:rPr>
          <w:rFonts w:ascii="Times New Roman" w:hAnsi="Times New Roman" w:cs="Times New Roman"/>
        </w:rPr>
        <w:t xml:space="preserve"> </w:t>
      </w:r>
      <w:r w:rsidR="005E2D08">
        <w:rPr>
          <w:rFonts w:ascii="Times New Roman" w:hAnsi="Times New Roman" w:cs="Times New Roman"/>
        </w:rPr>
        <w:t>empatii</w:t>
      </w:r>
      <w:r w:rsidR="00C70A20" w:rsidRPr="00937FC9">
        <w:rPr>
          <w:rFonts w:ascii="Times New Roman" w:hAnsi="Times New Roman" w:cs="Times New Roman"/>
        </w:rPr>
        <w:t xml:space="preserve"> dla żony i identyfikacji </w:t>
      </w:r>
      <w:r w:rsidR="0035695A" w:rsidRPr="00937FC9">
        <w:rPr>
          <w:rFonts w:ascii="Times New Roman" w:hAnsi="Times New Roman" w:cs="Times New Roman"/>
        </w:rPr>
        <w:t xml:space="preserve">z </w:t>
      </w:r>
      <w:r w:rsidR="00C70A20" w:rsidRPr="00937FC9">
        <w:rPr>
          <w:rFonts w:ascii="Times New Roman" w:hAnsi="Times New Roman" w:cs="Times New Roman"/>
        </w:rPr>
        <w:t>nową</w:t>
      </w:r>
      <w:r w:rsidR="0035695A" w:rsidRPr="00937FC9">
        <w:rPr>
          <w:rFonts w:ascii="Times New Roman" w:hAnsi="Times New Roman" w:cs="Times New Roman"/>
        </w:rPr>
        <w:t xml:space="preserve"> sytuacją</w:t>
      </w:r>
      <w:r w:rsidR="00C70A20" w:rsidRPr="00937FC9">
        <w:rPr>
          <w:rFonts w:ascii="Times New Roman" w:hAnsi="Times New Roman" w:cs="Times New Roman"/>
        </w:rPr>
        <w:t xml:space="preserve"> życiową.</w:t>
      </w:r>
      <w:r w:rsidR="00812D74" w:rsidRPr="00937FC9">
        <w:rPr>
          <w:rFonts w:ascii="Times New Roman" w:hAnsi="Times New Roman" w:cs="Times New Roman"/>
        </w:rPr>
        <w:t xml:space="preserve"> Całość to rodzina, symbol witalności, mądrości, odwagi i jedności.</w:t>
      </w:r>
      <w:r w:rsidR="00CC2684" w:rsidRPr="00937FC9">
        <w:rPr>
          <w:rFonts w:ascii="Times New Roman" w:hAnsi="Times New Roman" w:cs="Times New Roman"/>
        </w:rPr>
        <w:t xml:space="preserve"> Piękne, prawda? Pomyśleć, że jak zobaczyłem pierwszy raz to nie rozumiałem dlaczego obrysy serc są takie nierówne. W owym czasie nie rozumiałem wielu innych rzeczy ani tego dlaczego obraz Pabl</w:t>
      </w:r>
      <w:r w:rsidR="00937FC9" w:rsidRPr="00937FC9">
        <w:rPr>
          <w:rFonts w:ascii="Times New Roman" w:hAnsi="Times New Roman" w:cs="Times New Roman"/>
        </w:rPr>
        <w:t>o</w:t>
      </w:r>
      <w:r w:rsidR="00CC2684" w:rsidRPr="00937FC9">
        <w:rPr>
          <w:rFonts w:ascii="Times New Roman" w:hAnsi="Times New Roman" w:cs="Times New Roman"/>
        </w:rPr>
        <w:t xml:space="preserve"> Picassa </w:t>
      </w:r>
      <w:proofErr w:type="spellStart"/>
      <w:r w:rsidR="00CC2684" w:rsidRPr="00937FC9">
        <w:rPr>
          <w:rFonts w:ascii="Times New Roman" w:hAnsi="Times New Roman" w:cs="Times New Roman"/>
          <w:i/>
          <w:iCs/>
          <w:color w:val="252525"/>
          <w:sz w:val="21"/>
          <w:szCs w:val="21"/>
          <w:shd w:val="clear" w:color="auto" w:fill="FFFFFF"/>
        </w:rPr>
        <w:t>Les</w:t>
      </w:r>
      <w:proofErr w:type="spellEnd"/>
      <w:r w:rsidR="00CC2684" w:rsidRPr="00937FC9">
        <w:rPr>
          <w:rFonts w:ascii="Times New Roman" w:hAnsi="Times New Roman" w:cs="Times New Roman"/>
          <w:i/>
          <w:iCs/>
          <w:color w:val="252525"/>
          <w:sz w:val="21"/>
          <w:szCs w:val="21"/>
          <w:shd w:val="clear" w:color="auto" w:fill="FFFFFF"/>
        </w:rPr>
        <w:t xml:space="preserve"> </w:t>
      </w:r>
      <w:proofErr w:type="spellStart"/>
      <w:r w:rsidR="00CC2684" w:rsidRPr="00937FC9">
        <w:rPr>
          <w:rFonts w:ascii="Times New Roman" w:hAnsi="Times New Roman" w:cs="Times New Roman"/>
          <w:i/>
          <w:iCs/>
          <w:color w:val="252525"/>
          <w:sz w:val="21"/>
          <w:szCs w:val="21"/>
          <w:shd w:val="clear" w:color="auto" w:fill="FFFFFF"/>
        </w:rPr>
        <w:t>Demoiselles</w:t>
      </w:r>
      <w:proofErr w:type="spellEnd"/>
      <w:r w:rsidR="00CC2684" w:rsidRPr="00937FC9">
        <w:rPr>
          <w:rFonts w:ascii="Times New Roman" w:hAnsi="Times New Roman" w:cs="Times New Roman"/>
          <w:i/>
          <w:iCs/>
          <w:color w:val="252525"/>
          <w:sz w:val="21"/>
          <w:szCs w:val="21"/>
          <w:shd w:val="clear" w:color="auto" w:fill="FFFFFF"/>
        </w:rPr>
        <w:t xml:space="preserve"> </w:t>
      </w:r>
      <w:proofErr w:type="spellStart"/>
      <w:r w:rsidR="00CC2684" w:rsidRPr="00937FC9">
        <w:rPr>
          <w:rFonts w:ascii="Times New Roman" w:hAnsi="Times New Roman" w:cs="Times New Roman"/>
          <w:i/>
          <w:iCs/>
          <w:color w:val="252525"/>
          <w:sz w:val="21"/>
          <w:szCs w:val="21"/>
          <w:shd w:val="clear" w:color="auto" w:fill="FFFFFF"/>
        </w:rPr>
        <w:t>d'Avignon</w:t>
      </w:r>
      <w:proofErr w:type="spellEnd"/>
      <w:r w:rsidR="00937FC9" w:rsidRPr="00937FC9">
        <w:rPr>
          <w:rFonts w:ascii="Times New Roman" w:hAnsi="Times New Roman" w:cs="Times New Roman"/>
          <w:color w:val="252525"/>
          <w:sz w:val="21"/>
          <w:szCs w:val="21"/>
          <w:shd w:val="clear" w:color="auto" w:fill="FFFFFF"/>
        </w:rPr>
        <w:t xml:space="preserve"> nazwano „</w:t>
      </w:r>
      <w:r w:rsidR="00937FC9" w:rsidRPr="00937FC9">
        <w:rPr>
          <w:rFonts w:ascii="Times New Roman" w:hAnsi="Times New Roman" w:cs="Times New Roman"/>
          <w:i/>
          <w:iCs/>
          <w:color w:val="252525"/>
          <w:sz w:val="21"/>
          <w:szCs w:val="21"/>
          <w:shd w:val="clear" w:color="auto" w:fill="FFFFFF"/>
        </w:rPr>
        <w:t>najbardziej wpływowym dziełem sztuki ostatnich 100 lat"</w:t>
      </w:r>
      <w:r w:rsidR="005E2D08">
        <w:rPr>
          <w:rFonts w:ascii="Times New Roman" w:hAnsi="Times New Roman" w:cs="Times New Roman"/>
          <w:iCs/>
          <w:color w:val="252525"/>
          <w:sz w:val="21"/>
          <w:szCs w:val="21"/>
          <w:shd w:val="clear" w:color="auto" w:fill="FFFFFF"/>
        </w:rPr>
        <w:t xml:space="preserve"> ani wielu innych</w:t>
      </w:r>
      <w:r w:rsidR="00937FC9" w:rsidRPr="00937FC9">
        <w:rPr>
          <w:rFonts w:ascii="Times New Roman" w:hAnsi="Times New Roman" w:cs="Times New Roman"/>
          <w:i/>
          <w:iCs/>
          <w:color w:val="252525"/>
          <w:sz w:val="21"/>
          <w:szCs w:val="21"/>
          <w:shd w:val="clear" w:color="auto" w:fill="FFFFFF"/>
        </w:rPr>
        <w:t>.</w:t>
      </w:r>
      <w:r w:rsidR="00937FC9" w:rsidRPr="00937FC9">
        <w:rPr>
          <w:rFonts w:ascii="Times New Roman" w:hAnsi="Times New Roman" w:cs="Times New Roman"/>
          <w:iCs/>
          <w:color w:val="252525"/>
          <w:sz w:val="21"/>
          <w:szCs w:val="21"/>
          <w:shd w:val="clear" w:color="auto" w:fill="FFFFFF"/>
        </w:rPr>
        <w:t xml:space="preserve"> Wszystko przychodzi z czasem nawet poczucie humoru, które może się zmieniać. Są różne rodzaje humoru, nie każdy jest tylko śmieszny, niekiedy wieje grozą. Czasami humor czegoś nas uczy, czasami pobłażliwie moralizuje przemieniając się w satyrę. </w:t>
      </w:r>
      <w:r w:rsidR="00937FC9">
        <w:rPr>
          <w:rFonts w:ascii="Times New Roman" w:hAnsi="Times New Roman" w:cs="Times New Roman"/>
          <w:iCs/>
          <w:color w:val="252525"/>
          <w:sz w:val="21"/>
          <w:szCs w:val="21"/>
          <w:shd w:val="clear" w:color="auto" w:fill="FFFFFF"/>
        </w:rPr>
        <w:t>Wydaje się, że z humorem jest nieco łatwiej w życiu.</w:t>
      </w:r>
    </w:p>
    <w:p w14:paraId="3E6655AE" w14:textId="77777777" w:rsidR="00D94E13" w:rsidRDefault="00C70A20" w:rsidP="00C70A20">
      <w:pPr>
        <w:jc w:val="center"/>
        <w:rPr>
          <w:rFonts w:ascii="Adobe Garamond Pro" w:hAnsi="Adobe Garamond Pro"/>
        </w:rPr>
      </w:pPr>
      <w:r>
        <w:rPr>
          <w:rFonts w:ascii="Adobe Garamond Pro" w:hAnsi="Adobe Garamond Pro"/>
          <w:noProof/>
          <w:lang w:eastAsia="pl-PL"/>
        </w:rPr>
        <w:lastRenderedPageBreak/>
        <w:drawing>
          <wp:inline distT="0" distB="0" distL="0" distR="0" wp14:anchorId="3E6656DD" wp14:editId="3E6656DE">
            <wp:extent cx="4760115" cy="6753225"/>
            <wp:effectExtent l="19050" t="0" r="2385" b="0"/>
            <wp:docPr id="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r Artz.bmp"/>
                    <pic:cNvPicPr/>
                  </pic:nvPicPr>
                  <pic:blipFill>
                    <a:blip r:embed="rId11" cstate="print">
                      <a:extLst>
                        <a:ext uri="{28A0092B-C50C-407E-A947-70E740481C1C}">
                          <a14:useLocalDpi xmlns:a14="http://schemas.microsoft.com/office/drawing/2010/main" val="0"/>
                        </a:ext>
                      </a:extLst>
                    </a:blip>
                    <a:srcRect r="2942"/>
                    <a:stretch>
                      <a:fillRect/>
                    </a:stretch>
                  </pic:blipFill>
                  <pic:spPr>
                    <a:xfrm>
                      <a:off x="0" y="0"/>
                      <a:ext cx="4760496" cy="6753765"/>
                    </a:xfrm>
                    <a:prstGeom prst="rect">
                      <a:avLst/>
                    </a:prstGeom>
                  </pic:spPr>
                </pic:pic>
              </a:graphicData>
            </a:graphic>
          </wp:inline>
        </w:drawing>
      </w:r>
    </w:p>
    <w:p w14:paraId="3E6655AF" w14:textId="77777777" w:rsidR="00D94E13" w:rsidRDefault="00D94E13" w:rsidP="00351C87">
      <w:pPr>
        <w:rPr>
          <w:rFonts w:ascii="Adobe Garamond Pro" w:hAnsi="Adobe Garamond Pro"/>
        </w:rPr>
      </w:pPr>
      <w:r>
        <w:rPr>
          <w:rFonts w:ascii="Adobe Garamond Pro" w:hAnsi="Adobe Garamond Pro"/>
        </w:rPr>
        <w:t>To lekarz, ale nieco inny.</w:t>
      </w:r>
      <w:r w:rsidR="002E71F5">
        <w:rPr>
          <w:rFonts w:ascii="Adobe Garamond Pro" w:hAnsi="Adobe Garamond Pro"/>
        </w:rPr>
        <w:t xml:space="preserve"> Przestawienie literek Z i T w niemieckim Der </w:t>
      </w:r>
      <w:proofErr w:type="spellStart"/>
      <w:r w:rsidR="002E71F5">
        <w:rPr>
          <w:rFonts w:ascii="Adobe Garamond Pro" w:hAnsi="Adobe Garamond Pro"/>
        </w:rPr>
        <w:t>Arzt</w:t>
      </w:r>
      <w:proofErr w:type="spellEnd"/>
      <w:r w:rsidR="002E71F5">
        <w:rPr>
          <w:rFonts w:ascii="Adobe Garamond Pro" w:hAnsi="Adobe Garamond Pro"/>
        </w:rPr>
        <w:t xml:space="preserve"> ukazało możliwą dwuznaczność zawodu lekarza. Art-</w:t>
      </w:r>
      <w:proofErr w:type="spellStart"/>
      <w:r w:rsidR="002E71F5">
        <w:rPr>
          <w:rFonts w:ascii="Adobe Garamond Pro" w:hAnsi="Adobe Garamond Pro"/>
        </w:rPr>
        <w:t>therapy</w:t>
      </w:r>
      <w:proofErr w:type="spellEnd"/>
      <w:r w:rsidR="002E71F5">
        <w:rPr>
          <w:rFonts w:ascii="Adobe Garamond Pro" w:hAnsi="Adobe Garamond Pro"/>
        </w:rPr>
        <w:t xml:space="preserve"> stała się częścią medycyny wspierającą jej o</w:t>
      </w:r>
      <w:r w:rsidR="005E2D08">
        <w:rPr>
          <w:rFonts w:ascii="Adobe Garamond Pro" w:hAnsi="Adobe Garamond Pro"/>
        </w:rPr>
        <w:t>bowiązujące procedury, łagodzącą</w:t>
      </w:r>
      <w:r w:rsidR="002E71F5">
        <w:rPr>
          <w:rFonts w:ascii="Adobe Garamond Pro" w:hAnsi="Adobe Garamond Pro"/>
        </w:rPr>
        <w:t xml:space="preserve"> niedogodności interwencji medycznych. Pacjenci oddziału intensywnej terapii w trakcie koncertu </w:t>
      </w:r>
      <w:r w:rsidR="005E2D08">
        <w:rPr>
          <w:rFonts w:ascii="Adobe Garamond Pro" w:hAnsi="Adobe Garamond Pro"/>
        </w:rPr>
        <w:t xml:space="preserve">kameralnego </w:t>
      </w:r>
      <w:r w:rsidR="002E71F5">
        <w:rPr>
          <w:rFonts w:ascii="Adobe Garamond Pro" w:hAnsi="Adobe Garamond Pro"/>
        </w:rPr>
        <w:t>zużywali mniej środków przeciwbólowych, a w oddziale onkologicznym byli wzruszeni, śpiewali z lekarzami śpiewającymi, a jeden z nich z</w:t>
      </w:r>
      <w:r w:rsidR="005E2D08">
        <w:rPr>
          <w:rFonts w:ascii="Adobe Garamond Pro" w:hAnsi="Adobe Garamond Pro"/>
        </w:rPr>
        <w:t>a</w:t>
      </w:r>
      <w:r w:rsidR="002E71F5">
        <w:rPr>
          <w:rFonts w:ascii="Adobe Garamond Pro" w:hAnsi="Adobe Garamond Pro"/>
        </w:rPr>
        <w:t xml:space="preserve">replikował całość </w:t>
      </w:r>
      <w:r w:rsidR="002E71F5" w:rsidRPr="005E2D08">
        <w:rPr>
          <w:rFonts w:ascii="Adobe Garamond Pro" w:hAnsi="Adobe Garamond Pro"/>
          <w:i/>
        </w:rPr>
        <w:t>„Panie doktorze tak gracie, że aż się chorować chce”,</w:t>
      </w:r>
      <w:r w:rsidR="002E71F5">
        <w:rPr>
          <w:rFonts w:ascii="Adobe Garamond Pro" w:hAnsi="Adobe Garamond Pro"/>
        </w:rPr>
        <w:t xml:space="preserve"> no przyznam zaskoczyło mnie to.</w:t>
      </w:r>
    </w:p>
    <w:p w14:paraId="3E6655B0" w14:textId="77777777" w:rsidR="00C70A20" w:rsidRDefault="00C70A20" w:rsidP="00351C87">
      <w:pPr>
        <w:rPr>
          <w:rFonts w:ascii="Adobe Garamond Pro" w:hAnsi="Adobe Garamond Pro"/>
          <w:noProof/>
          <w:lang w:eastAsia="pl-PL"/>
        </w:rPr>
      </w:pPr>
    </w:p>
    <w:p w14:paraId="3E6655B1" w14:textId="77777777" w:rsidR="002E71F5" w:rsidRDefault="00AB3ADA" w:rsidP="00351C87">
      <w:pPr>
        <w:rPr>
          <w:rFonts w:ascii="Adobe Garamond Pro" w:hAnsi="Adobe Garamond Pro"/>
        </w:rPr>
      </w:pPr>
      <w:r w:rsidRPr="00AB3ADA">
        <w:rPr>
          <w:rFonts w:ascii="Adobe Garamond Pro" w:hAnsi="Adobe Garamond Pro"/>
          <w:noProof/>
          <w:lang w:eastAsia="pl-PL"/>
        </w:rPr>
        <w:lastRenderedPageBreak/>
        <w:drawing>
          <wp:anchor distT="0" distB="0" distL="114300" distR="114300" simplePos="0" relativeHeight="251658240" behindDoc="1" locked="0" layoutInCell="1" allowOverlap="1" wp14:anchorId="3E6656DF" wp14:editId="3E6656E0">
            <wp:simplePos x="0" y="0"/>
            <wp:positionH relativeFrom="column">
              <wp:posOffset>-4445</wp:posOffset>
            </wp:positionH>
            <wp:positionV relativeFrom="paragraph">
              <wp:posOffset>-3810</wp:posOffset>
            </wp:positionV>
            <wp:extent cx="1406397" cy="7848600"/>
            <wp:effectExtent l="0" t="0" r="3810" b="0"/>
            <wp:wrapTight wrapText="bothSides">
              <wp:wrapPolygon edited="0">
                <wp:start x="0" y="0"/>
                <wp:lineTo x="0" y="21548"/>
                <wp:lineTo x="21366" y="21548"/>
                <wp:lineTo x="21366" y="0"/>
                <wp:lineTo x="0" y="0"/>
              </wp:wrapPolygon>
            </wp:wrapTight>
            <wp:docPr id="5" name="Obraz 5" descr="C:\Users\Elfoe\Pictures\Moje EKG 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foe\Pictures\Moje EKG En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6397" cy="7848600"/>
                    </a:xfrm>
                    <a:prstGeom prst="rect">
                      <a:avLst/>
                    </a:prstGeom>
                    <a:noFill/>
                    <a:ln>
                      <a:noFill/>
                    </a:ln>
                  </pic:spPr>
                </pic:pic>
              </a:graphicData>
            </a:graphic>
          </wp:anchor>
        </w:drawing>
      </w:r>
      <w:r>
        <w:rPr>
          <w:rFonts w:ascii="Adobe Garamond Pro" w:hAnsi="Adobe Garamond Pro"/>
        </w:rPr>
        <w:t>To badanie EKG na papierze nutowym. Zamiast klucza inicjały, a nutki wybiegają poza ramy życia, poza kodę.</w:t>
      </w:r>
      <w:r w:rsidR="008922B4">
        <w:rPr>
          <w:rFonts w:ascii="Adobe Garamond Pro" w:hAnsi="Adobe Garamond Pro"/>
        </w:rPr>
        <w:t xml:space="preserve"> </w:t>
      </w:r>
      <w:r w:rsidR="005E2D08">
        <w:rPr>
          <w:rFonts w:ascii="Adobe Garamond Pro" w:hAnsi="Adobe Garamond Pro"/>
        </w:rPr>
        <w:t xml:space="preserve">Jednak nim wybiegną poza zapis nutowy dokonuje się zawał serca, widać falę </w:t>
      </w:r>
      <w:proofErr w:type="spellStart"/>
      <w:r w:rsidR="005E2D08">
        <w:rPr>
          <w:rFonts w:ascii="Adobe Garamond Pro" w:hAnsi="Adobe Garamond Pro"/>
        </w:rPr>
        <w:t>Pardeego</w:t>
      </w:r>
      <w:proofErr w:type="spellEnd"/>
      <w:r w:rsidR="005E2D08">
        <w:rPr>
          <w:rFonts w:ascii="Adobe Garamond Pro" w:hAnsi="Adobe Garamond Pro"/>
        </w:rPr>
        <w:t xml:space="preserve">. </w:t>
      </w:r>
      <w:r w:rsidR="008922B4">
        <w:rPr>
          <w:rFonts w:ascii="Adobe Garamond Pro" w:hAnsi="Adobe Garamond Pro"/>
        </w:rPr>
        <w:t>Co jest poza tą kodą życia? Wydaje się, że coś jest w tej czarnej przestrzeni stanowiącej 96 procent całego świata. My widzimy tylko pozostałe 4 procent. Tam jest miejsca dużo, wystarczy dla wszystkich wersji naszych osobowości i wszystkich możliwych scenariuszy zdarzeń. Możemy bez końca przeżywać co i jak chcemy, w postaciach jakich nam się tylko wymarzy, a przeżywać możemy wszystko co niesie wyobraźnia i jeszcze więcej. Mielibyśmy tam nieskończoną liczbę żyć, koniec jednego byłby równoznaczny z początkiem dwóch lub więcej innych jednocześnie, do liczby niemożliwej do ogarnięcia, lub możliwej ponieważ korzystalibyśmy z nieskoń</w:t>
      </w:r>
      <w:r w:rsidR="00BA0F78">
        <w:rPr>
          <w:rFonts w:ascii="Adobe Garamond Pro" w:hAnsi="Adobe Garamond Pro"/>
        </w:rPr>
        <w:t>czonej pojemności Demiurga</w:t>
      </w:r>
      <w:r w:rsidR="008922B4">
        <w:rPr>
          <w:rFonts w:ascii="Adobe Garamond Pro" w:hAnsi="Adobe Garamond Pro"/>
        </w:rPr>
        <w:t>. Napotkane problemy rozwiązywalibyśmy zanim by się pojawiły. Niepotrzebne byłoby nieszczęście, tylko różne odmiany szczęścia, tak, żeby się nie znudziły.</w:t>
      </w:r>
      <w:r w:rsidR="002C3109">
        <w:rPr>
          <w:rFonts w:ascii="Adobe Garamond Pro" w:hAnsi="Adobe Garamond Pro"/>
        </w:rPr>
        <w:t xml:space="preserve"> Żyjemy w przestrzeni przeciwieństw, tam jest przestrzeń uzupełnień, to duża różnica.</w:t>
      </w:r>
      <w:r w:rsidR="00D30F94">
        <w:rPr>
          <w:rFonts w:ascii="Adobe Garamond Pro" w:hAnsi="Adobe Garamond Pro"/>
        </w:rPr>
        <w:t xml:space="preserve"> W życiu realnym przestrzenią wolności, ucieczką od rzeczywistości nieraz przykrej jest humor, </w:t>
      </w:r>
      <w:r w:rsidR="00BA0F78">
        <w:rPr>
          <w:rFonts w:ascii="Adobe Garamond Pro" w:hAnsi="Adobe Garamond Pro"/>
        </w:rPr>
        <w:t xml:space="preserve">satyra, </w:t>
      </w:r>
      <w:r w:rsidR="00D30F94">
        <w:rPr>
          <w:rFonts w:ascii="Adobe Garamond Pro" w:hAnsi="Adobe Garamond Pro"/>
        </w:rPr>
        <w:t xml:space="preserve">anegdota, dygresja, dykteryjka, </w:t>
      </w:r>
      <w:r w:rsidR="00A254B6">
        <w:rPr>
          <w:rFonts w:ascii="Adobe Garamond Pro" w:hAnsi="Adobe Garamond Pro"/>
        </w:rPr>
        <w:t xml:space="preserve">fantazja, marzenie i tym podobne np. flirt, romans, miłość. Aha jeszcze sztuka i nauka z atrybutami abstrakcji, improwizacji i odkrywania nieznanego. Zygmunt </w:t>
      </w:r>
      <w:proofErr w:type="spellStart"/>
      <w:r w:rsidR="00A254B6">
        <w:rPr>
          <w:rFonts w:ascii="Adobe Garamond Pro" w:hAnsi="Adobe Garamond Pro"/>
        </w:rPr>
        <w:t>Kramsztyk</w:t>
      </w:r>
      <w:proofErr w:type="spellEnd"/>
      <w:r w:rsidR="00A254B6">
        <w:rPr>
          <w:rFonts w:ascii="Adobe Garamond Pro" w:hAnsi="Adobe Garamond Pro"/>
        </w:rPr>
        <w:t xml:space="preserve"> powiedział cyt. </w:t>
      </w:r>
      <w:r w:rsidR="00A254B6" w:rsidRPr="00A254B6">
        <w:rPr>
          <w:rFonts w:ascii="Adobe Garamond Pro" w:hAnsi="Adobe Garamond Pro"/>
          <w:i/>
        </w:rPr>
        <w:t>„Istoty nauki nie stanowi wiedza, lecz dążenie do niej”.</w:t>
      </w:r>
      <w:r w:rsidR="00A254B6">
        <w:rPr>
          <w:rFonts w:ascii="Adobe Garamond Pro" w:hAnsi="Adobe Garamond Pro"/>
        </w:rPr>
        <w:t xml:space="preserve"> Zatem dążymy do perfekcyjnego, doskonałego umocowania się w rzeczywistości co jest tak niewykonalne jak niedoskonały jest człowiek.  A z drugiej strony staramy się od</w:t>
      </w:r>
      <w:r w:rsidR="00BA0F78">
        <w:rPr>
          <w:rFonts w:ascii="Adobe Garamond Pro" w:hAnsi="Adobe Garamond Pro"/>
        </w:rPr>
        <w:t>kryć t</w:t>
      </w:r>
      <w:r w:rsidR="00A254B6">
        <w:rPr>
          <w:rFonts w:ascii="Adobe Garamond Pro" w:hAnsi="Adobe Garamond Pro"/>
        </w:rPr>
        <w:t>o o czym nie wiemy czy istnieje i jak działa. Żyjemy w przestrzenie niestabilnej i nam nieznanej, nie mamy pojęcia skąd przyszliśmy, w jakim celu i dokąd zdążamy? Gdyby zapytać jaki jest sens życia, można odpowiedzieć, taki, że jest. Nie oznacza to jednak, że wszystko inne nie ma znaczenia, bo ma. Nasza wiedza o wszechświecie jest taka mała w stosunku do jego wielkości i złożoności, ale to jedyne co posiadamy i to zmienia nasze życie. Dobrze dobrane myśli, słowa, sentencje, frazy, rytmy lub ich brak, cisza mają znaczenie, bowiem w tej przestrzeni żyjemy, ona tworzy atmosferę wokół nas</w:t>
      </w:r>
      <w:r w:rsidR="00653493">
        <w:rPr>
          <w:rFonts w:ascii="Adobe Garamond Pro" w:hAnsi="Adobe Garamond Pro"/>
        </w:rPr>
        <w:t>. Kiedy z</w:t>
      </w:r>
      <w:r w:rsidR="00BA0F78">
        <w:rPr>
          <w:rFonts w:ascii="Adobe Garamond Pro" w:hAnsi="Adobe Garamond Pro"/>
        </w:rPr>
        <w:t xml:space="preserve"> powodu choroby, rozłąki cały t</w:t>
      </w:r>
      <w:r w:rsidR="00653493">
        <w:rPr>
          <w:rFonts w:ascii="Adobe Garamond Pro" w:hAnsi="Adobe Garamond Pro"/>
        </w:rPr>
        <w:t>en intelektualny, artystyczny zgiełk milknie, zapada nieznośna cisza i okazuje się, że nie była to pozorna lekkość bytu, a zaczyna się realna jego ciężkość np</w:t>
      </w:r>
      <w:r w:rsidR="00BA0F78">
        <w:rPr>
          <w:rFonts w:ascii="Adobe Garamond Pro" w:hAnsi="Adobe Garamond Pro"/>
        </w:rPr>
        <w:t xml:space="preserve">. w postaci choroby i </w:t>
      </w:r>
      <w:r w:rsidR="00653493">
        <w:rPr>
          <w:rFonts w:ascii="Adobe Garamond Pro" w:hAnsi="Adobe Garamond Pro"/>
        </w:rPr>
        <w:t>wówczas wraca kreatywność, ze zdwojoną mocą, jest nam potrzebna, żeby zmienić sens choroby, cierpienia? No i zaczęło się, książka ma być humorem a staje się czymś wręcz odwrotnie. Napisałem, więc nie mogę odwołać, zatem zapomnijmy o przykrych stronach życia.</w:t>
      </w:r>
    </w:p>
    <w:p w14:paraId="3E6655B2" w14:textId="77777777" w:rsidR="00653493" w:rsidRPr="00BA0F78" w:rsidRDefault="00653493" w:rsidP="00351C87">
      <w:pPr>
        <w:rPr>
          <w:rFonts w:ascii="Adobe Garamond Pro" w:hAnsi="Adobe Garamond Pro"/>
          <w:i/>
        </w:rPr>
      </w:pPr>
      <w:r w:rsidRPr="00BA0F78">
        <w:rPr>
          <w:rFonts w:ascii="Adobe Garamond Pro" w:hAnsi="Adobe Garamond Pro"/>
          <w:i/>
        </w:rPr>
        <w:t>Miłego czytania</w:t>
      </w:r>
    </w:p>
    <w:p w14:paraId="3E6655B3" w14:textId="77777777" w:rsidR="00653493" w:rsidRPr="00BA0F78" w:rsidRDefault="00BA0F78" w:rsidP="00351C87">
      <w:pPr>
        <w:rPr>
          <w:rFonts w:ascii="Adobe Garamond Pro" w:hAnsi="Adobe Garamond Pro"/>
          <w:i/>
        </w:rPr>
      </w:pPr>
      <w:r>
        <w:rPr>
          <w:rFonts w:ascii="Adobe Garamond Pro" w:hAnsi="Adobe Garamond Pro"/>
          <w:i/>
        </w:rPr>
        <w:t>JR</w:t>
      </w:r>
    </w:p>
    <w:p w14:paraId="3E6655B4" w14:textId="77777777" w:rsidR="00C4369F" w:rsidRDefault="00C4369F" w:rsidP="00351C87">
      <w:pPr>
        <w:rPr>
          <w:rFonts w:ascii="Adobe Garamond Pro" w:hAnsi="Adobe Garamond Pro"/>
        </w:rPr>
      </w:pPr>
    </w:p>
    <w:p w14:paraId="3E6655B5" w14:textId="77777777" w:rsidR="00C4369F" w:rsidRDefault="00C4369F" w:rsidP="00351C87">
      <w:pPr>
        <w:rPr>
          <w:rFonts w:ascii="Adobe Garamond Pro" w:hAnsi="Adobe Garamond Pro"/>
        </w:rPr>
      </w:pPr>
    </w:p>
    <w:p w14:paraId="3E6655B6" w14:textId="77777777" w:rsidR="00C4369F" w:rsidRDefault="00C4369F" w:rsidP="00351C87">
      <w:pPr>
        <w:rPr>
          <w:rFonts w:ascii="Adobe Garamond Pro" w:hAnsi="Adobe Garamond Pro"/>
        </w:rPr>
      </w:pPr>
    </w:p>
    <w:p w14:paraId="3E6655B7" w14:textId="77777777" w:rsidR="00C4369F" w:rsidRDefault="00C4369F" w:rsidP="00351C87">
      <w:pPr>
        <w:rPr>
          <w:rFonts w:ascii="Adobe Garamond Pro" w:hAnsi="Adobe Garamond Pro"/>
        </w:rPr>
      </w:pPr>
    </w:p>
    <w:p w14:paraId="3E6655B8" w14:textId="77777777" w:rsidR="00C4369F" w:rsidRDefault="00C4369F" w:rsidP="00351C87">
      <w:pPr>
        <w:rPr>
          <w:rFonts w:ascii="Adobe Garamond Pro" w:hAnsi="Adobe Garamond Pro"/>
        </w:rPr>
      </w:pPr>
    </w:p>
    <w:p w14:paraId="3E6655B9" w14:textId="77777777" w:rsidR="00C4369F" w:rsidRDefault="00C4369F" w:rsidP="00351C87">
      <w:pPr>
        <w:rPr>
          <w:rFonts w:ascii="Adobe Garamond Pro" w:hAnsi="Adobe Garamond Pro"/>
        </w:rPr>
      </w:pPr>
    </w:p>
    <w:p w14:paraId="3E6655BA" w14:textId="77777777" w:rsidR="00C4369F" w:rsidRDefault="00C4369F" w:rsidP="00351C87">
      <w:pPr>
        <w:rPr>
          <w:rFonts w:ascii="Adobe Garamond Pro" w:hAnsi="Adobe Garamond Pro"/>
        </w:rPr>
      </w:pPr>
    </w:p>
    <w:p w14:paraId="3E6655BB" w14:textId="77777777" w:rsidR="00C4369F" w:rsidRDefault="00C4369F" w:rsidP="00351C87">
      <w:pPr>
        <w:rPr>
          <w:rFonts w:ascii="Adobe Garamond Pro" w:hAnsi="Adobe Garamond Pro"/>
        </w:rPr>
      </w:pPr>
    </w:p>
    <w:p w14:paraId="3E6655BC" w14:textId="77777777" w:rsidR="00C4369F" w:rsidRDefault="00C4369F" w:rsidP="00351C87">
      <w:pPr>
        <w:rPr>
          <w:rFonts w:ascii="Adobe Garamond Pro" w:hAnsi="Adobe Garamond Pro"/>
        </w:rPr>
      </w:pPr>
    </w:p>
    <w:p w14:paraId="3E6655BD" w14:textId="77777777" w:rsidR="00C4369F" w:rsidRDefault="00C4369F" w:rsidP="00351C87">
      <w:pPr>
        <w:rPr>
          <w:rFonts w:ascii="Adobe Garamond Pro" w:hAnsi="Adobe Garamond Pro"/>
        </w:rPr>
      </w:pPr>
    </w:p>
    <w:p w14:paraId="3E6655BE" w14:textId="77777777" w:rsidR="00C4369F" w:rsidRDefault="00C4369F" w:rsidP="00351C87">
      <w:pPr>
        <w:rPr>
          <w:rFonts w:ascii="Adobe Garamond Pro" w:hAnsi="Adobe Garamond Pro"/>
        </w:rPr>
      </w:pPr>
    </w:p>
    <w:p w14:paraId="3E6655BF" w14:textId="77777777" w:rsidR="00C4369F" w:rsidRDefault="00C4369F" w:rsidP="00351C87">
      <w:pPr>
        <w:rPr>
          <w:rFonts w:ascii="Adobe Garamond Pro" w:hAnsi="Adobe Garamond Pro"/>
        </w:rPr>
      </w:pPr>
    </w:p>
    <w:p w14:paraId="3E6655C0" w14:textId="77777777" w:rsidR="00C4369F" w:rsidRDefault="00C4369F" w:rsidP="00351C87">
      <w:pPr>
        <w:rPr>
          <w:rFonts w:ascii="Adobe Garamond Pro" w:hAnsi="Adobe Garamond Pro"/>
        </w:rPr>
      </w:pPr>
    </w:p>
    <w:p w14:paraId="3E6655C1" w14:textId="77777777" w:rsidR="00C4369F" w:rsidRDefault="00C4369F" w:rsidP="00351C87">
      <w:pPr>
        <w:rPr>
          <w:rFonts w:ascii="Adobe Garamond Pro" w:hAnsi="Adobe Garamond Pro"/>
        </w:rPr>
      </w:pPr>
      <w:r w:rsidRPr="00C4369F">
        <w:rPr>
          <w:rFonts w:ascii="Adobe Garamond Pro" w:hAnsi="Adobe Garamond Pro"/>
          <w:noProof/>
          <w:lang w:eastAsia="pl-PL"/>
        </w:rPr>
        <w:drawing>
          <wp:inline distT="0" distB="0" distL="0" distR="0" wp14:anchorId="3E6656E1" wp14:editId="3E6656E2">
            <wp:extent cx="5760720" cy="3436751"/>
            <wp:effectExtent l="0" t="0" r="0" b="0"/>
            <wp:docPr id="3" name="Obraz 3" descr="D:\Głosowanie elektronicz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łosowanie elektroniczn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436751"/>
                    </a:xfrm>
                    <a:prstGeom prst="rect">
                      <a:avLst/>
                    </a:prstGeom>
                    <a:noFill/>
                    <a:ln>
                      <a:noFill/>
                    </a:ln>
                  </pic:spPr>
                </pic:pic>
              </a:graphicData>
            </a:graphic>
          </wp:inline>
        </w:drawing>
      </w:r>
    </w:p>
    <w:p w14:paraId="3E6655C2" w14:textId="77777777" w:rsidR="00C4369F" w:rsidRDefault="00C4369F" w:rsidP="00351C87">
      <w:pPr>
        <w:rPr>
          <w:rFonts w:ascii="Adobe Garamond Pro" w:hAnsi="Adobe Garamond Pro"/>
        </w:rPr>
      </w:pPr>
    </w:p>
    <w:p w14:paraId="3E6655C3" w14:textId="77777777" w:rsidR="00C4369F" w:rsidRDefault="00C4369F" w:rsidP="00C4369F">
      <w:pPr>
        <w:jc w:val="both"/>
        <w:rPr>
          <w:rFonts w:ascii="Adobe Garamond Pro" w:hAnsi="Adobe Garamond Pro"/>
        </w:rPr>
      </w:pPr>
      <w:r>
        <w:rPr>
          <w:rFonts w:ascii="Adobe Garamond Pro" w:hAnsi="Adobe Garamond Pro"/>
        </w:rPr>
        <w:t xml:space="preserve">Każdy może do tego rysunku przyłożyć własną miarkę. Najpierw producent samochodów </w:t>
      </w:r>
      <w:r w:rsidR="00BA0F78">
        <w:rPr>
          <w:rFonts w:ascii="Adobe Garamond Pro" w:hAnsi="Adobe Garamond Pro"/>
        </w:rPr>
        <w:t xml:space="preserve">Henry </w:t>
      </w:r>
      <w:r>
        <w:rPr>
          <w:rFonts w:ascii="Adobe Garamond Pro" w:hAnsi="Adobe Garamond Pro"/>
        </w:rPr>
        <w:t xml:space="preserve">Ford, </w:t>
      </w:r>
      <w:r w:rsidR="00BA0F78">
        <w:rPr>
          <w:rFonts w:ascii="Arial" w:hAnsi="Arial" w:cs="Arial"/>
          <w:color w:val="252525"/>
          <w:sz w:val="21"/>
          <w:szCs w:val="21"/>
          <w:shd w:val="clear" w:color="auto" w:fill="FFFFFF"/>
        </w:rPr>
        <w:t>który w roku 1914 powiedział: „możesz otrzymać samochód w każdym kolorze, pod warunkiem, że będzie to kolor czarny”, mimo to model T nie stracił na powodzeniu. Na czarno malowano go do roku 1926. Samochód znany był z różnych pieszczotliwych, nieraz złośliwych określeń jak</w:t>
      </w:r>
      <w:r w:rsidR="00BA0F78">
        <w:rPr>
          <w:rStyle w:val="apple-converted-space"/>
          <w:rFonts w:ascii="Arial" w:hAnsi="Arial" w:cs="Arial"/>
          <w:color w:val="252525"/>
          <w:sz w:val="21"/>
          <w:szCs w:val="21"/>
          <w:shd w:val="clear" w:color="auto" w:fill="FFFFFF"/>
        </w:rPr>
        <w:t>  </w:t>
      </w:r>
      <w:r w:rsidR="00BA0F78">
        <w:rPr>
          <w:rFonts w:ascii="Arial" w:hAnsi="Arial" w:cs="Arial"/>
          <w:color w:val="252525"/>
          <w:sz w:val="21"/>
          <w:szCs w:val="21"/>
          <w:shd w:val="clear" w:color="auto" w:fill="FFFFFF"/>
        </w:rPr>
        <w:t>Blaszana Elżunia</w:t>
      </w:r>
      <w:r w:rsidR="00BA0F78" w:rsidRPr="00BA0F78">
        <w:rPr>
          <w:rFonts w:ascii="Arial" w:hAnsi="Arial" w:cs="Arial"/>
          <w:i/>
          <w:iCs/>
          <w:color w:val="252525"/>
          <w:sz w:val="21"/>
          <w:szCs w:val="21"/>
          <w:shd w:val="clear" w:color="auto" w:fill="FFFFFF"/>
        </w:rPr>
        <w:t xml:space="preserve"> </w:t>
      </w:r>
      <w:r w:rsidR="00BA0F78">
        <w:rPr>
          <w:rFonts w:ascii="Arial" w:hAnsi="Arial" w:cs="Arial"/>
          <w:i/>
          <w:iCs/>
          <w:color w:val="252525"/>
          <w:sz w:val="21"/>
          <w:szCs w:val="21"/>
          <w:shd w:val="clear" w:color="auto" w:fill="FFFFFF"/>
        </w:rPr>
        <w:t xml:space="preserve">(Tin </w:t>
      </w:r>
      <w:proofErr w:type="spellStart"/>
      <w:r w:rsidR="00BA0F78">
        <w:rPr>
          <w:rFonts w:ascii="Arial" w:hAnsi="Arial" w:cs="Arial"/>
          <w:i/>
          <w:iCs/>
          <w:color w:val="252525"/>
          <w:sz w:val="21"/>
          <w:szCs w:val="21"/>
          <w:shd w:val="clear" w:color="auto" w:fill="FFFFFF"/>
        </w:rPr>
        <w:t>Lizzie</w:t>
      </w:r>
      <w:proofErr w:type="spellEnd"/>
      <w:r w:rsidR="00BA0F78">
        <w:rPr>
          <w:rFonts w:ascii="Arial" w:hAnsi="Arial" w:cs="Arial"/>
          <w:i/>
          <w:iCs/>
          <w:color w:val="252525"/>
          <w:sz w:val="21"/>
          <w:szCs w:val="21"/>
          <w:shd w:val="clear" w:color="auto" w:fill="FFFFFF"/>
        </w:rPr>
        <w:t>)</w:t>
      </w:r>
      <w:r w:rsidR="00BA0F78">
        <w:rPr>
          <w:rFonts w:ascii="Arial" w:hAnsi="Arial" w:cs="Arial"/>
          <w:color w:val="252525"/>
          <w:sz w:val="21"/>
          <w:szCs w:val="21"/>
          <w:shd w:val="clear" w:color="auto" w:fill="FFFFFF"/>
        </w:rPr>
        <w:t>.</w:t>
      </w:r>
      <w:r w:rsidR="002C3872">
        <w:rPr>
          <w:rFonts w:ascii="Adobe Garamond Pro" w:hAnsi="Adobe Garamond Pro"/>
        </w:rPr>
        <w:t xml:space="preserve"> </w:t>
      </w:r>
      <w:r w:rsidR="00BA0F78">
        <w:rPr>
          <w:rFonts w:ascii="Adobe Garamond Pro" w:hAnsi="Adobe Garamond Pro"/>
        </w:rPr>
        <w:t>Ten rysunek t</w:t>
      </w:r>
      <w:r w:rsidR="002C3872">
        <w:rPr>
          <w:rFonts w:ascii="Adobe Garamond Pro" w:hAnsi="Adobe Garamond Pro"/>
        </w:rPr>
        <w:t>o satyra na dyktaturę</w:t>
      </w:r>
      <w:r w:rsidR="00BA0F78">
        <w:rPr>
          <w:rFonts w:ascii="Adobe Garamond Pro" w:hAnsi="Adobe Garamond Pro"/>
        </w:rPr>
        <w:t xml:space="preserve"> urządzeń i ludzi</w:t>
      </w:r>
      <w:r w:rsidR="007B40EF">
        <w:rPr>
          <w:rFonts w:ascii="Adobe Garamond Pro" w:hAnsi="Adobe Garamond Pro"/>
        </w:rPr>
        <w:t>. Czy dy</w:t>
      </w:r>
      <w:r w:rsidR="002C3872">
        <w:rPr>
          <w:rFonts w:ascii="Adobe Garamond Pro" w:hAnsi="Adobe Garamond Pro"/>
        </w:rPr>
        <w:t>k</w:t>
      </w:r>
      <w:r w:rsidR="007B40EF">
        <w:rPr>
          <w:rFonts w:ascii="Adobe Garamond Pro" w:hAnsi="Adobe Garamond Pro"/>
        </w:rPr>
        <w:t>t</w:t>
      </w:r>
      <w:r w:rsidR="002C3872">
        <w:rPr>
          <w:rFonts w:ascii="Adobe Garamond Pro" w:hAnsi="Adobe Garamond Pro"/>
        </w:rPr>
        <w:t>atura jest do końca zła? Czy demokracja jest do końca dobra?</w:t>
      </w:r>
      <w:r w:rsidR="00653493">
        <w:rPr>
          <w:rFonts w:ascii="Adobe Garamond Pro" w:hAnsi="Adobe Garamond Pro"/>
        </w:rPr>
        <w:t xml:space="preserve"> W każdym razie wprowadzenie elektronicznego systemu głosowania znacznie usprawniło przebieg rad wydziałów, nie trzeba był</w:t>
      </w:r>
      <w:r w:rsidR="00BA0F78">
        <w:rPr>
          <w:rFonts w:ascii="Adobe Garamond Pro" w:hAnsi="Adobe Garamond Pro"/>
        </w:rPr>
        <w:t>o liczyć podniesionych rąk i nie</w:t>
      </w:r>
      <w:r w:rsidR="00653493">
        <w:rPr>
          <w:rFonts w:ascii="Adobe Garamond Pro" w:hAnsi="Adobe Garamond Pro"/>
        </w:rPr>
        <w:t xml:space="preserve"> wiadomo już było kto głosował na  tak, a kto na nie. Częściowo były to zatem głosy utajnione. To nieco zmienia wyniki głosowania</w:t>
      </w:r>
    </w:p>
    <w:p w14:paraId="3E6655C4" w14:textId="77777777" w:rsidR="002C3872" w:rsidRDefault="002C3872" w:rsidP="00C4369F">
      <w:pPr>
        <w:jc w:val="both"/>
        <w:rPr>
          <w:rFonts w:ascii="Adobe Garamond Pro" w:hAnsi="Adobe Garamond Pro"/>
        </w:rPr>
      </w:pPr>
    </w:p>
    <w:p w14:paraId="3E6655C5" w14:textId="77777777" w:rsidR="002C3872" w:rsidRDefault="002C3872" w:rsidP="00C4369F">
      <w:pPr>
        <w:jc w:val="both"/>
        <w:rPr>
          <w:rFonts w:ascii="Adobe Garamond Pro" w:hAnsi="Adobe Garamond Pro"/>
        </w:rPr>
      </w:pPr>
      <w:r>
        <w:rPr>
          <w:rFonts w:ascii="Adobe Garamond Pro" w:hAnsi="Adobe Garamond Pro"/>
          <w:noProof/>
          <w:lang w:eastAsia="pl-PL"/>
        </w:rPr>
        <w:lastRenderedPageBreak/>
        <w:drawing>
          <wp:inline distT="0" distB="0" distL="0" distR="0" wp14:anchorId="3E6656E3" wp14:editId="3E6656E4">
            <wp:extent cx="5760720" cy="34734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czy chory chorego i.bmp"/>
                    <pic:cNvPicPr/>
                  </pic:nvPicPr>
                  <pic:blipFill>
                    <a:blip r:embed="rId14">
                      <a:extLst>
                        <a:ext uri="{28A0092B-C50C-407E-A947-70E740481C1C}">
                          <a14:useLocalDpi xmlns:a14="http://schemas.microsoft.com/office/drawing/2010/main" val="0"/>
                        </a:ext>
                      </a:extLst>
                    </a:blip>
                    <a:stretch>
                      <a:fillRect/>
                    </a:stretch>
                  </pic:blipFill>
                  <pic:spPr>
                    <a:xfrm>
                      <a:off x="0" y="0"/>
                      <a:ext cx="5760720" cy="3473450"/>
                    </a:xfrm>
                    <a:prstGeom prst="rect">
                      <a:avLst/>
                    </a:prstGeom>
                  </pic:spPr>
                </pic:pic>
              </a:graphicData>
            </a:graphic>
          </wp:inline>
        </w:drawing>
      </w:r>
    </w:p>
    <w:p w14:paraId="3E6655C6" w14:textId="77777777" w:rsidR="002C3872" w:rsidRDefault="00010DC0" w:rsidP="00C4369F">
      <w:pPr>
        <w:jc w:val="both"/>
        <w:rPr>
          <w:rFonts w:ascii="Adobe Garamond Pro" w:hAnsi="Adobe Garamond Pro"/>
        </w:rPr>
      </w:pPr>
      <w:r w:rsidRPr="00010DC0">
        <w:rPr>
          <w:rFonts w:ascii="Adobe Garamond Pro" w:hAnsi="Adobe Garamond Pro"/>
          <w:i/>
        </w:rPr>
        <w:t>„</w:t>
      </w:r>
      <w:proofErr w:type="spellStart"/>
      <w:r w:rsidRPr="00010DC0">
        <w:rPr>
          <w:rFonts w:ascii="Adobe Garamond Pro" w:hAnsi="Adobe Garamond Pro"/>
          <w:i/>
        </w:rPr>
        <w:t>Medicae</w:t>
      </w:r>
      <w:proofErr w:type="spellEnd"/>
      <w:r w:rsidRPr="00010DC0">
        <w:rPr>
          <w:rFonts w:ascii="Adobe Garamond Pro" w:hAnsi="Adobe Garamond Pro"/>
          <w:i/>
        </w:rPr>
        <w:t xml:space="preserve"> </w:t>
      </w:r>
      <w:proofErr w:type="spellStart"/>
      <w:r w:rsidRPr="00010DC0">
        <w:rPr>
          <w:rFonts w:ascii="Adobe Garamond Pro" w:hAnsi="Adobe Garamond Pro"/>
          <w:i/>
        </w:rPr>
        <w:t>cura</w:t>
      </w:r>
      <w:proofErr w:type="spellEnd"/>
      <w:r w:rsidRPr="00010DC0">
        <w:rPr>
          <w:rFonts w:ascii="Adobe Garamond Pro" w:hAnsi="Adobe Garamond Pro"/>
          <w:i/>
        </w:rPr>
        <w:t xml:space="preserve"> te </w:t>
      </w:r>
      <w:proofErr w:type="spellStart"/>
      <w:r w:rsidRPr="00010DC0">
        <w:rPr>
          <w:rFonts w:ascii="Adobe Garamond Pro" w:hAnsi="Adobe Garamond Pro"/>
          <w:i/>
        </w:rPr>
        <w:t>ipsum</w:t>
      </w:r>
      <w:proofErr w:type="spellEnd"/>
      <w:r w:rsidRPr="00010DC0">
        <w:rPr>
          <w:rFonts w:ascii="Adobe Garamond Pro" w:hAnsi="Adobe Garamond Pro"/>
          <w:i/>
        </w:rPr>
        <w:t>”:</w:t>
      </w:r>
      <w:r>
        <w:rPr>
          <w:rFonts w:ascii="Adobe Garamond Pro" w:hAnsi="Adobe Garamond Pro"/>
        </w:rPr>
        <w:t xml:space="preserve"> łac. Lekarzu, lecz się sam.</w:t>
      </w:r>
    </w:p>
    <w:p w14:paraId="3E6655C7" w14:textId="77777777" w:rsidR="002C3872" w:rsidRDefault="002C3872" w:rsidP="00C4369F">
      <w:pPr>
        <w:jc w:val="both"/>
        <w:rPr>
          <w:rFonts w:ascii="Adobe Garamond Pro" w:hAnsi="Adobe Garamond Pro"/>
        </w:rPr>
      </w:pPr>
      <w:r>
        <w:rPr>
          <w:rFonts w:ascii="Adobe Garamond Pro" w:hAnsi="Adobe Garamond Pro"/>
        </w:rPr>
        <w:t>Jak łysy doktor może wyleczyć łysego pacjenta, skoro nie może wyleczyć siebie samego?</w:t>
      </w:r>
      <w:r w:rsidR="00F133AF">
        <w:rPr>
          <w:rFonts w:ascii="Adobe Garamond Pro" w:hAnsi="Adobe Garamond Pro"/>
        </w:rPr>
        <w:t xml:space="preserve"> Z drugiej strony zwykle osoba chora ma szczegółową wiedzę na temat swojej dolegliwości, ma też doświadczenie. Należy z tego korzystać. Sam nie mogę sobie pomóc ale może Tobie</w:t>
      </w:r>
      <w:r w:rsidR="00010DC0">
        <w:rPr>
          <w:rFonts w:ascii="Adobe Garamond Pro" w:hAnsi="Adobe Garamond Pro"/>
        </w:rPr>
        <w:t>, mnie</w:t>
      </w:r>
      <w:r w:rsidR="00F133AF">
        <w:rPr>
          <w:rFonts w:ascii="Adobe Garamond Pro" w:hAnsi="Adobe Garamond Pro"/>
        </w:rPr>
        <w:t xml:space="preserve"> się uda. Często przykład kogoś innego zmienia nasze zachowanie, albo chcemy być tacy sami, albo zupełnie inni. Wprowadzamy dietę, zaczynami uprawiać ćwiczenia ruchowe, pozbywamy się nałogów, zachowujemy się poprawnie, a wszystko to w celu? No właśnie ten cel </w:t>
      </w:r>
      <w:r w:rsidR="00010DC0">
        <w:rPr>
          <w:rFonts w:ascii="Adobe Garamond Pro" w:hAnsi="Adobe Garamond Pro"/>
        </w:rPr>
        <w:t>jest istotny, podobnie jak dążenie. Coś zaczyna się dziać.</w:t>
      </w:r>
    </w:p>
    <w:p w14:paraId="3E6655C8" w14:textId="77777777" w:rsidR="002C3872" w:rsidRDefault="002C3872" w:rsidP="00C4369F">
      <w:pPr>
        <w:jc w:val="both"/>
        <w:rPr>
          <w:rFonts w:ascii="Adobe Garamond Pro" w:hAnsi="Adobe Garamond Pro"/>
        </w:rPr>
      </w:pPr>
    </w:p>
    <w:p w14:paraId="3E6655C9" w14:textId="77777777" w:rsidR="002C3872" w:rsidRDefault="002C3872" w:rsidP="00C4369F">
      <w:pPr>
        <w:jc w:val="both"/>
        <w:rPr>
          <w:rFonts w:ascii="Adobe Garamond Pro" w:hAnsi="Adobe Garamond Pro"/>
        </w:rPr>
      </w:pPr>
      <w:r>
        <w:rPr>
          <w:rFonts w:ascii="Adobe Garamond Pro" w:hAnsi="Adobe Garamond Pro"/>
          <w:noProof/>
          <w:lang w:eastAsia="pl-PL"/>
        </w:rPr>
        <w:lastRenderedPageBreak/>
        <w:drawing>
          <wp:inline distT="0" distB="0" distL="0" distR="0" wp14:anchorId="3E6656E5" wp14:editId="3E6656E6">
            <wp:extent cx="5760732" cy="4319025"/>
            <wp:effectExtent l="0" t="0" r="0" b="571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donista kopi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32" cy="4319025"/>
                    </a:xfrm>
                    <a:prstGeom prst="rect">
                      <a:avLst/>
                    </a:prstGeom>
                  </pic:spPr>
                </pic:pic>
              </a:graphicData>
            </a:graphic>
          </wp:inline>
        </w:drawing>
      </w:r>
    </w:p>
    <w:p w14:paraId="3E6655CA" w14:textId="77777777" w:rsidR="002C3872" w:rsidRDefault="002C3872" w:rsidP="00C4369F">
      <w:pPr>
        <w:jc w:val="both"/>
        <w:rPr>
          <w:rFonts w:ascii="Adobe Garamond Pro" w:hAnsi="Adobe Garamond Pro"/>
        </w:rPr>
      </w:pPr>
    </w:p>
    <w:p w14:paraId="3E6655CB" w14:textId="77777777" w:rsidR="009D3DC7" w:rsidRDefault="00F133AF" w:rsidP="009D3DC7">
      <w:pPr>
        <w:rPr>
          <w:rFonts w:ascii="Adobe Garamond Pro" w:hAnsi="Adobe Garamond Pro"/>
        </w:rPr>
      </w:pPr>
      <w:r>
        <w:rPr>
          <w:rFonts w:ascii="Adobe Garamond Pro" w:hAnsi="Adobe Garamond Pro"/>
        </w:rPr>
        <w:t>C</w:t>
      </w:r>
      <w:r w:rsidR="002C3872">
        <w:rPr>
          <w:rFonts w:ascii="Adobe Garamond Pro" w:hAnsi="Adobe Garamond Pro"/>
        </w:rPr>
        <w:t xml:space="preserve">zy to naprawdę </w:t>
      </w:r>
      <w:r w:rsidR="002C3872" w:rsidRPr="00F133AF">
        <w:rPr>
          <w:rFonts w:ascii="Adobe Garamond Pro" w:hAnsi="Adobe Garamond Pro"/>
          <w:i/>
        </w:rPr>
        <w:t xml:space="preserve">„opyla się” </w:t>
      </w:r>
      <w:r w:rsidR="002C3872">
        <w:rPr>
          <w:rFonts w:ascii="Adobe Garamond Pro" w:hAnsi="Adobe Garamond Pro"/>
        </w:rPr>
        <w:t>być leczonym za wszelką cenę</w:t>
      </w:r>
      <w:r>
        <w:rPr>
          <w:rFonts w:ascii="Adobe Garamond Pro" w:hAnsi="Adobe Garamond Pro"/>
        </w:rPr>
        <w:t>, kosztem cierpień, wyrze</w:t>
      </w:r>
      <w:r w:rsidR="00010DC0">
        <w:rPr>
          <w:rFonts w:ascii="Adobe Garamond Pro" w:hAnsi="Adobe Garamond Pro"/>
        </w:rPr>
        <w:t>czeń, eskalacji zagrożenia i liczby powikłania jatrogennych</w:t>
      </w:r>
      <w:r>
        <w:rPr>
          <w:rFonts w:ascii="Adobe Garamond Pro" w:hAnsi="Adobe Garamond Pro"/>
        </w:rPr>
        <w:t xml:space="preserve">, stygmatu </w:t>
      </w:r>
      <w:r w:rsidR="00010DC0">
        <w:rPr>
          <w:rFonts w:ascii="Adobe Garamond Pro" w:hAnsi="Adobe Garamond Pro"/>
        </w:rPr>
        <w:t>widocznego choroby, zagrożenia ż</w:t>
      </w:r>
      <w:r>
        <w:rPr>
          <w:rFonts w:ascii="Adobe Garamond Pro" w:hAnsi="Adobe Garamond Pro"/>
        </w:rPr>
        <w:t>ycia, ni</w:t>
      </w:r>
      <w:r w:rsidR="00010DC0">
        <w:rPr>
          <w:rFonts w:ascii="Adobe Garamond Pro" w:hAnsi="Adobe Garamond Pro"/>
        </w:rPr>
        <w:t>eszczęś</w:t>
      </w:r>
      <w:r>
        <w:rPr>
          <w:rFonts w:ascii="Adobe Garamond Pro" w:hAnsi="Adobe Garamond Pro"/>
        </w:rPr>
        <w:t>cia</w:t>
      </w:r>
      <w:r w:rsidR="002C3872">
        <w:rPr>
          <w:rFonts w:ascii="Adobe Garamond Pro" w:hAnsi="Adobe Garamond Pro"/>
        </w:rPr>
        <w:t>?</w:t>
      </w:r>
      <w:r w:rsidR="00F006D8">
        <w:rPr>
          <w:rFonts w:ascii="Adobe Garamond Pro" w:hAnsi="Adobe Garamond Pro"/>
        </w:rPr>
        <w:t xml:space="preserve"> Demedykalizacja jest jednym z istotnych kierunków rozwoju medycyny</w:t>
      </w:r>
      <w:r>
        <w:rPr>
          <w:rFonts w:ascii="Adobe Garamond Pro" w:hAnsi="Adobe Garamond Pro"/>
        </w:rPr>
        <w:t xml:space="preserve"> i filozofii</w:t>
      </w:r>
      <w:r w:rsidR="00F006D8">
        <w:rPr>
          <w:rFonts w:ascii="Adobe Garamond Pro" w:hAnsi="Adobe Garamond Pro"/>
        </w:rPr>
        <w:t xml:space="preserve">. Cena jaką płacimy </w:t>
      </w:r>
      <w:r w:rsidR="00010DC0">
        <w:rPr>
          <w:rFonts w:ascii="Adobe Garamond Pro" w:hAnsi="Adobe Garamond Pro"/>
        </w:rPr>
        <w:t xml:space="preserve">za </w:t>
      </w:r>
      <w:r w:rsidR="00F006D8">
        <w:rPr>
          <w:rFonts w:ascii="Adobe Garamond Pro" w:hAnsi="Adobe Garamond Pro"/>
        </w:rPr>
        <w:t>terapię jest ogromna. Mam na myśli nie tylko pieniądze. Koszt leczenia choroby rzadkiej</w:t>
      </w:r>
      <w:r w:rsidR="006C5820">
        <w:rPr>
          <w:rFonts w:ascii="Adobe Garamond Pro" w:hAnsi="Adobe Garamond Pro"/>
        </w:rPr>
        <w:t xml:space="preserve"> czy sierocej sięga wielu milionów złotych rocznie. Są jeszcze koszty emocjonalne. Ani chory nie może żyć szczęśliwie, ani jego rodzina, chorują razem. Personel medyczny też nie wie jak rozmawiać z pacjentem, żadna metoda nie jest najlepsza. Cień śmierci wisi nad wszystkimi. No i proszę miała być książka satyryczna. Czy można sobie drwić z choroby czy śmierci? Albo wziąć je obie na wesoło?</w:t>
      </w:r>
      <w:r w:rsidR="009D3DC7" w:rsidRPr="009D3DC7">
        <w:rPr>
          <w:rFonts w:ascii="Adobe Garamond Pro" w:hAnsi="Adobe Garamond Pro"/>
        </w:rPr>
        <w:t xml:space="preserve"> </w:t>
      </w:r>
      <w:r w:rsidR="009D3DC7">
        <w:rPr>
          <w:rFonts w:ascii="Adobe Garamond Pro" w:hAnsi="Adobe Garamond Pro"/>
        </w:rPr>
        <w:t>Bruce Lee powiedział cyt</w:t>
      </w:r>
      <w:r w:rsidR="009D3DC7" w:rsidRPr="008E3CBB">
        <w:rPr>
          <w:rFonts w:ascii="Adobe Garamond Pro" w:hAnsi="Adobe Garamond Pro"/>
          <w:i/>
        </w:rPr>
        <w:t>. „Jeśli tracisz pieniądze, nie tracisz nic. Jeśli tracisz zdrowi</w:t>
      </w:r>
      <w:r w:rsidR="00010DC0">
        <w:rPr>
          <w:rFonts w:ascii="Adobe Garamond Pro" w:hAnsi="Adobe Garamond Pro"/>
          <w:i/>
        </w:rPr>
        <w:t>e, coś tracisz. Jeśli tracisz s</w:t>
      </w:r>
      <w:r w:rsidR="009D3DC7" w:rsidRPr="008E3CBB">
        <w:rPr>
          <w:rFonts w:ascii="Adobe Garamond Pro" w:hAnsi="Adobe Garamond Pro"/>
          <w:i/>
        </w:rPr>
        <w:t>pokój tracisz wszystko”</w:t>
      </w:r>
      <w:r w:rsidR="009D3DC7">
        <w:rPr>
          <w:rFonts w:ascii="Adobe Garamond Pro" w:hAnsi="Adobe Garamond Pro"/>
        </w:rPr>
        <w:t xml:space="preserve">. To na kanwie rozmyślań o sztuce, filozofii i </w:t>
      </w:r>
      <w:proofErr w:type="spellStart"/>
      <w:r w:rsidR="009D3DC7">
        <w:rPr>
          <w:rFonts w:ascii="Adobe Garamond Pro" w:hAnsi="Adobe Garamond Pro"/>
        </w:rPr>
        <w:t>medycynie.</w:t>
      </w:r>
      <w:r w:rsidR="00010DC0">
        <w:rPr>
          <w:rFonts w:ascii="Adobe Garamond Pro" w:hAnsi="Adobe Garamond Pro"/>
        </w:rPr>
        <w:t>Spoko</w:t>
      </w:r>
      <w:proofErr w:type="spellEnd"/>
      <w:r w:rsidR="00010DC0">
        <w:rPr>
          <w:rFonts w:ascii="Adobe Garamond Pro" w:hAnsi="Adobe Garamond Pro"/>
        </w:rPr>
        <w:t>.</w:t>
      </w:r>
    </w:p>
    <w:p w14:paraId="3E6655CC" w14:textId="77777777" w:rsidR="00E40FAA" w:rsidRDefault="00E40FAA" w:rsidP="009D3DC7">
      <w:pPr>
        <w:rPr>
          <w:rFonts w:ascii="Adobe Garamond Pro" w:hAnsi="Adobe Garamond Pro"/>
        </w:rPr>
      </w:pPr>
    </w:p>
    <w:p w14:paraId="3E6655CD" w14:textId="77777777" w:rsidR="00E40FAA" w:rsidRPr="008E3CBB" w:rsidRDefault="00E40FAA" w:rsidP="00E40FAA">
      <w:pPr>
        <w:jc w:val="center"/>
        <w:rPr>
          <w:rFonts w:ascii="Adobe Garamond Pro" w:hAnsi="Adobe Garamond Pro"/>
        </w:rPr>
      </w:pPr>
      <w:r>
        <w:rPr>
          <w:rFonts w:ascii="Adobe Garamond Pro" w:hAnsi="Adobe Garamond Pro"/>
          <w:noProof/>
          <w:lang w:eastAsia="pl-PL"/>
        </w:rPr>
        <w:lastRenderedPageBreak/>
        <w:drawing>
          <wp:inline distT="0" distB="0" distL="0" distR="0" wp14:anchorId="3E6656E7" wp14:editId="3E6656E8">
            <wp:extent cx="4581525" cy="4917344"/>
            <wp:effectExtent l="19050" t="0" r="9525" b="0"/>
            <wp:docPr id="54" name="Obraz 53" descr="Brak wiadomości to dobra wiadomoś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k wiadomości to dobra wiadomość.png"/>
                    <pic:cNvPicPr/>
                  </pic:nvPicPr>
                  <pic:blipFill>
                    <a:blip r:embed="rId16"/>
                    <a:srcRect t="22495" r="36789"/>
                    <a:stretch>
                      <a:fillRect/>
                    </a:stretch>
                  </pic:blipFill>
                  <pic:spPr>
                    <a:xfrm>
                      <a:off x="0" y="0"/>
                      <a:ext cx="4581525" cy="4917344"/>
                    </a:xfrm>
                    <a:prstGeom prst="rect">
                      <a:avLst/>
                    </a:prstGeom>
                  </pic:spPr>
                </pic:pic>
              </a:graphicData>
            </a:graphic>
          </wp:inline>
        </w:drawing>
      </w:r>
    </w:p>
    <w:p w14:paraId="3E6655CE" w14:textId="77777777" w:rsidR="0083269A" w:rsidRDefault="006C5820" w:rsidP="00C4369F">
      <w:pPr>
        <w:jc w:val="both"/>
        <w:rPr>
          <w:rFonts w:ascii="Adobe Garamond Pro" w:hAnsi="Adobe Garamond Pro"/>
        </w:rPr>
      </w:pPr>
      <w:r>
        <w:rPr>
          <w:rFonts w:ascii="Adobe Garamond Pro" w:hAnsi="Adobe Garamond Pro"/>
        </w:rPr>
        <w:t xml:space="preserve"> </w:t>
      </w:r>
      <w:r w:rsidR="00F006D8">
        <w:rPr>
          <w:rFonts w:ascii="Adobe Garamond Pro" w:hAnsi="Adobe Garamond Pro"/>
        </w:rPr>
        <w:t xml:space="preserve"> </w:t>
      </w:r>
    </w:p>
    <w:p w14:paraId="3E6655CF" w14:textId="77777777" w:rsidR="0083269A" w:rsidRPr="0083269A" w:rsidRDefault="00E40FAA" w:rsidP="0083269A">
      <w:pPr>
        <w:rPr>
          <w:rFonts w:asciiTheme="majorHAnsi" w:hAnsiTheme="majorHAnsi" w:cs="Arial"/>
          <w:color w:val="000000"/>
          <w:shd w:val="clear" w:color="auto" w:fill="FFFFFF"/>
        </w:rPr>
      </w:pPr>
      <w:r w:rsidRPr="0083269A">
        <w:rPr>
          <w:rFonts w:asciiTheme="majorHAnsi" w:hAnsiTheme="majorHAnsi"/>
        </w:rPr>
        <w:t>Brak wiadomości to dobra wiadomość</w:t>
      </w:r>
      <w:r w:rsidR="00875381" w:rsidRPr="0083269A">
        <w:rPr>
          <w:rFonts w:asciiTheme="majorHAnsi" w:hAnsiTheme="majorHAnsi"/>
        </w:rPr>
        <w:t>. Pacjenci często żalą się, że lekarz nic im nie powiedział, pytanie czy wiedział</w:t>
      </w:r>
      <w:r w:rsidR="002A488F" w:rsidRPr="0083269A">
        <w:rPr>
          <w:rFonts w:asciiTheme="majorHAnsi" w:hAnsiTheme="majorHAnsi"/>
        </w:rPr>
        <w:t xml:space="preserve">. Jak powie, że nie wie, to usłyszy komentarz, </w:t>
      </w:r>
      <w:r w:rsidR="00010DC0">
        <w:rPr>
          <w:rFonts w:asciiTheme="majorHAnsi" w:hAnsiTheme="majorHAnsi"/>
        </w:rPr>
        <w:t>„</w:t>
      </w:r>
      <w:r w:rsidR="002A488F" w:rsidRPr="00010DC0">
        <w:rPr>
          <w:rFonts w:asciiTheme="majorHAnsi" w:hAnsiTheme="majorHAnsi"/>
          <w:i/>
        </w:rPr>
        <w:t>oni tam nic nie wiedzą</w:t>
      </w:r>
      <w:r w:rsidR="00010DC0">
        <w:rPr>
          <w:rFonts w:asciiTheme="majorHAnsi" w:hAnsiTheme="majorHAnsi"/>
        </w:rPr>
        <w:t>”</w:t>
      </w:r>
      <w:r w:rsidR="002A488F" w:rsidRPr="0083269A">
        <w:rPr>
          <w:rFonts w:asciiTheme="majorHAnsi" w:hAnsiTheme="majorHAnsi"/>
        </w:rPr>
        <w:t xml:space="preserve">. Nie można oczywiście trzymać się poglądu, </w:t>
      </w:r>
      <w:r w:rsidR="00010DC0">
        <w:rPr>
          <w:rFonts w:asciiTheme="majorHAnsi" w:hAnsiTheme="majorHAnsi"/>
        </w:rPr>
        <w:t>„</w:t>
      </w:r>
      <w:r w:rsidR="002A488F" w:rsidRPr="00010DC0">
        <w:rPr>
          <w:rFonts w:asciiTheme="majorHAnsi" w:hAnsiTheme="majorHAnsi"/>
          <w:i/>
        </w:rPr>
        <w:t>co tu gadać, i tak do piachu</w:t>
      </w:r>
      <w:r w:rsidR="00010DC0">
        <w:rPr>
          <w:rFonts w:asciiTheme="majorHAnsi" w:hAnsiTheme="majorHAnsi"/>
        </w:rPr>
        <w:t>”</w:t>
      </w:r>
      <w:r w:rsidR="002A488F" w:rsidRPr="0083269A">
        <w:rPr>
          <w:rFonts w:asciiTheme="majorHAnsi" w:hAnsiTheme="majorHAnsi"/>
        </w:rPr>
        <w:t>. Rozmowa powinna być i to nie krótka, nie powierzchowna. Na razie dobrze się zaczyna, patrzą sobie w oczy, złapali kontakt, to już coś.</w:t>
      </w:r>
      <w:r w:rsidR="00A8121A" w:rsidRPr="0083269A">
        <w:rPr>
          <w:rFonts w:asciiTheme="majorHAnsi" w:hAnsiTheme="majorHAnsi"/>
        </w:rPr>
        <w:t xml:space="preserve"> William Wharton napisał cyt. </w:t>
      </w:r>
      <w:r w:rsidR="00A8121A" w:rsidRPr="0083269A">
        <w:rPr>
          <w:rFonts w:asciiTheme="majorHAnsi" w:hAnsiTheme="majorHAnsi"/>
          <w:i/>
        </w:rPr>
        <w:t>„(…) prawda jest w oczach patrzącego”.</w:t>
      </w:r>
      <w:r w:rsidR="00215314" w:rsidRPr="0083269A">
        <w:rPr>
          <w:rFonts w:asciiTheme="majorHAnsi" w:hAnsiTheme="majorHAnsi"/>
        </w:rPr>
        <w:t xml:space="preserve"> Arystoteles powiedział, cyt</w:t>
      </w:r>
      <w:r w:rsidR="00215314" w:rsidRPr="0083269A">
        <w:rPr>
          <w:rFonts w:asciiTheme="majorHAnsi" w:hAnsiTheme="majorHAnsi"/>
          <w:i/>
        </w:rPr>
        <w:t>. „że prawda leży pośrodku dlatego wszystkim zawadza”</w:t>
      </w:r>
      <w:r w:rsidR="00215314" w:rsidRPr="0083269A">
        <w:rPr>
          <w:rFonts w:asciiTheme="majorHAnsi" w:hAnsiTheme="majorHAnsi"/>
        </w:rPr>
        <w:t xml:space="preserve">. Umberto Eco napisał (…) </w:t>
      </w:r>
      <w:r w:rsidR="00215314" w:rsidRPr="0083269A">
        <w:rPr>
          <w:rFonts w:asciiTheme="majorHAnsi" w:hAnsiTheme="majorHAnsi"/>
          <w:i/>
        </w:rPr>
        <w:t>„wystarczy mówić prawdę. Oczywiście są różne prawdy”.</w:t>
      </w:r>
      <w:r w:rsidR="00A8121A" w:rsidRPr="0083269A">
        <w:rPr>
          <w:rFonts w:asciiTheme="majorHAnsi" w:hAnsiTheme="majorHAnsi"/>
        </w:rPr>
        <w:t xml:space="preserve"> Adam Mickiewicz z kolei pisał cyt. </w:t>
      </w:r>
      <w:r w:rsidR="00A8121A" w:rsidRPr="0083269A">
        <w:rPr>
          <w:rFonts w:asciiTheme="majorHAnsi" w:hAnsiTheme="majorHAnsi"/>
          <w:i/>
        </w:rPr>
        <w:t>„Są prawdy, które mędrzec wszystkim ludziom mówi, są takie, które szepce swemu narodowi, są takie zwierza przyjaciołom domu, są takie których odkryć nie może nikomu”</w:t>
      </w:r>
      <w:r w:rsidR="00A8121A" w:rsidRPr="0083269A">
        <w:rPr>
          <w:rFonts w:asciiTheme="majorHAnsi" w:hAnsiTheme="majorHAnsi"/>
        </w:rPr>
        <w:t xml:space="preserve">.  Na koniec wypowiedź Simone Weil cyt. </w:t>
      </w:r>
      <w:r w:rsidR="00A8121A" w:rsidRPr="0083269A">
        <w:rPr>
          <w:rFonts w:asciiTheme="majorHAnsi" w:hAnsiTheme="majorHAnsi"/>
          <w:i/>
        </w:rPr>
        <w:t>„Są na ziemi trzy rzeczy niepoj</w:t>
      </w:r>
      <w:r w:rsidR="006D216D" w:rsidRPr="0083269A">
        <w:rPr>
          <w:rFonts w:asciiTheme="majorHAnsi" w:hAnsiTheme="majorHAnsi"/>
          <w:i/>
        </w:rPr>
        <w:t>ę</w:t>
      </w:r>
      <w:r w:rsidR="00A8121A" w:rsidRPr="0083269A">
        <w:rPr>
          <w:rFonts w:asciiTheme="majorHAnsi" w:hAnsiTheme="majorHAnsi"/>
          <w:i/>
        </w:rPr>
        <w:t>t</w:t>
      </w:r>
      <w:r w:rsidR="006D216D" w:rsidRPr="0083269A">
        <w:rPr>
          <w:rFonts w:asciiTheme="majorHAnsi" w:hAnsiTheme="majorHAnsi"/>
          <w:i/>
        </w:rPr>
        <w:t>e</w:t>
      </w:r>
      <w:r w:rsidR="00A8121A" w:rsidRPr="0083269A">
        <w:rPr>
          <w:rFonts w:asciiTheme="majorHAnsi" w:hAnsiTheme="majorHAnsi"/>
          <w:i/>
        </w:rPr>
        <w:t>. Pi</w:t>
      </w:r>
      <w:r w:rsidR="006D216D" w:rsidRPr="0083269A">
        <w:rPr>
          <w:rFonts w:asciiTheme="majorHAnsi" w:hAnsiTheme="majorHAnsi"/>
          <w:i/>
        </w:rPr>
        <w:t>ę</w:t>
      </w:r>
      <w:r w:rsidR="00A8121A" w:rsidRPr="0083269A">
        <w:rPr>
          <w:rFonts w:asciiTheme="majorHAnsi" w:hAnsiTheme="majorHAnsi"/>
          <w:i/>
        </w:rPr>
        <w:t>kno, sprawiedliwość i prawda”</w:t>
      </w:r>
      <w:r w:rsidR="006D216D" w:rsidRPr="0083269A">
        <w:rPr>
          <w:rFonts w:asciiTheme="majorHAnsi" w:hAnsiTheme="majorHAnsi"/>
          <w:i/>
        </w:rPr>
        <w:t>.</w:t>
      </w:r>
      <w:r w:rsidR="006D216D" w:rsidRPr="0083269A">
        <w:rPr>
          <w:rFonts w:asciiTheme="majorHAnsi" w:hAnsiTheme="majorHAnsi"/>
        </w:rPr>
        <w:t xml:space="preserve"> No i z medycznego punku widzenia, czy prawda może zabić?</w:t>
      </w:r>
      <w:r w:rsidR="0083269A" w:rsidRPr="0083269A">
        <w:rPr>
          <w:rFonts w:asciiTheme="majorHAnsi" w:hAnsiTheme="majorHAnsi" w:cs="Arial"/>
          <w:i/>
          <w:color w:val="000000"/>
          <w:shd w:val="clear" w:color="auto" w:fill="FFFFFF"/>
        </w:rPr>
        <w:t xml:space="preserve"> „Nie to, że boję się umrzeć, ale mimo wszystko wolę, żeby mnie nie było, kiedy to się zdarzy”.</w:t>
      </w:r>
      <w:r w:rsidR="0083269A" w:rsidRPr="0083269A">
        <w:rPr>
          <w:rStyle w:val="apple-converted-space"/>
          <w:rFonts w:asciiTheme="majorHAnsi" w:hAnsiTheme="majorHAnsi" w:cs="Arial"/>
          <w:color w:val="000000"/>
          <w:shd w:val="clear" w:color="auto" w:fill="FFFFFF"/>
        </w:rPr>
        <w:t> </w:t>
      </w:r>
      <w:r w:rsidR="0083269A" w:rsidRPr="0083269A">
        <w:rPr>
          <w:rFonts w:asciiTheme="majorHAnsi" w:hAnsiTheme="majorHAnsi" w:cs="Arial"/>
          <w:color w:val="000000"/>
        </w:rPr>
        <w:t xml:space="preserve"> To </w:t>
      </w:r>
      <w:r w:rsidR="0083269A" w:rsidRPr="0083269A">
        <w:rPr>
          <w:rFonts w:asciiTheme="majorHAnsi" w:hAnsiTheme="majorHAnsi" w:cs="Arial"/>
          <w:color w:val="000000"/>
          <w:shd w:val="clear" w:color="auto" w:fill="FFFFFF"/>
        </w:rPr>
        <w:t xml:space="preserve">Woody Allen, całkiem niedorzecznie a jednak coś w tym jest. Weźmy dla przykładu kogoś, kto umiera we śnie, w śpiączce, albo z innej gwałtownej, niespodziewanie przyczyny. Można założyć, że nie zauważy własnej śmierci. Zatem czy warto rozmawiać w szczegółach </w:t>
      </w:r>
      <w:r w:rsidR="00010DC0">
        <w:rPr>
          <w:rFonts w:asciiTheme="majorHAnsi" w:hAnsiTheme="majorHAnsi" w:cs="Arial"/>
          <w:color w:val="000000"/>
          <w:shd w:val="clear" w:color="auto" w:fill="FFFFFF"/>
        </w:rPr>
        <w:t xml:space="preserve">w </w:t>
      </w:r>
      <w:r w:rsidR="0083269A" w:rsidRPr="0083269A">
        <w:rPr>
          <w:rFonts w:asciiTheme="majorHAnsi" w:hAnsiTheme="majorHAnsi" w:cs="Arial"/>
          <w:color w:val="000000"/>
          <w:shd w:val="clear" w:color="auto" w:fill="FFFFFF"/>
        </w:rPr>
        <w:t>chorobie, jej dalszym przebiegu, rokowaniu i przewidywanej długości i jakości życia, szczególnie g</w:t>
      </w:r>
      <w:r w:rsidR="00010DC0">
        <w:rPr>
          <w:rFonts w:asciiTheme="majorHAnsi" w:hAnsiTheme="majorHAnsi" w:cs="Arial"/>
          <w:color w:val="000000"/>
          <w:shd w:val="clear" w:color="auto" w:fill="FFFFFF"/>
        </w:rPr>
        <w:t>dy jest to choroba nieuleczalna.</w:t>
      </w:r>
      <w:r w:rsidR="0083269A" w:rsidRPr="0083269A">
        <w:rPr>
          <w:rFonts w:asciiTheme="majorHAnsi" w:hAnsiTheme="majorHAnsi" w:cs="Arial"/>
          <w:color w:val="000000"/>
          <w:shd w:val="clear" w:color="auto" w:fill="FFFFFF"/>
        </w:rPr>
        <w:t xml:space="preserve"> Oczywiście nie ma na to recepty ogólnej, czy jak się to dzisiaj </w:t>
      </w:r>
      <w:r w:rsidR="00010DC0">
        <w:rPr>
          <w:rFonts w:asciiTheme="majorHAnsi" w:hAnsiTheme="majorHAnsi" w:cs="Arial"/>
          <w:color w:val="000000"/>
          <w:shd w:val="clear" w:color="auto" w:fill="FFFFFF"/>
        </w:rPr>
        <w:t>mówi</w:t>
      </w:r>
      <w:r w:rsidR="0083269A" w:rsidRPr="0083269A">
        <w:rPr>
          <w:rFonts w:asciiTheme="majorHAnsi" w:hAnsiTheme="majorHAnsi" w:cs="Arial"/>
          <w:color w:val="000000"/>
          <w:shd w:val="clear" w:color="auto" w:fill="FFFFFF"/>
        </w:rPr>
        <w:t xml:space="preserve"> procedury. Czy będziemy wiedzieć mniej jeżeli pomilczymy?</w:t>
      </w:r>
    </w:p>
    <w:p w14:paraId="3E6655D0" w14:textId="77777777" w:rsidR="002C3872" w:rsidRPr="006D216D" w:rsidRDefault="002C3872" w:rsidP="00C4369F">
      <w:pPr>
        <w:jc w:val="both"/>
        <w:rPr>
          <w:rFonts w:ascii="Adobe Garamond Pro" w:hAnsi="Adobe Garamond Pro"/>
        </w:rPr>
      </w:pPr>
    </w:p>
    <w:p w14:paraId="3E6655D1" w14:textId="77777777" w:rsidR="003B1886" w:rsidRDefault="003B1886" w:rsidP="00E40FAA">
      <w:pPr>
        <w:jc w:val="center"/>
        <w:rPr>
          <w:rFonts w:ascii="Adobe Garamond Pro" w:hAnsi="Adobe Garamond Pro"/>
        </w:rPr>
      </w:pPr>
    </w:p>
    <w:p w14:paraId="3E6655D2" w14:textId="77777777" w:rsidR="00875381" w:rsidRDefault="00A44A2E" w:rsidP="00E40FAA">
      <w:pPr>
        <w:jc w:val="center"/>
        <w:rPr>
          <w:rFonts w:ascii="Adobe Garamond Pro" w:hAnsi="Adobe Garamond Pro"/>
        </w:rPr>
      </w:pPr>
      <w:r>
        <w:rPr>
          <w:rFonts w:ascii="Adobe Garamond Pro" w:hAnsi="Adobe Garamond Pro"/>
          <w:noProof/>
          <w:lang w:eastAsia="pl-PL"/>
        </w:rPr>
        <w:drawing>
          <wp:inline distT="0" distB="0" distL="0" distR="0" wp14:anchorId="3E6656E9" wp14:editId="3E6656EA">
            <wp:extent cx="5219700" cy="3848100"/>
            <wp:effectExtent l="19050" t="0" r="0" b="0"/>
            <wp:docPr id="60" name="Obraz 59" descr="Cień człowie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eń człowieka.png"/>
                    <pic:cNvPicPr/>
                  </pic:nvPicPr>
                  <pic:blipFill>
                    <a:blip r:embed="rId17"/>
                    <a:srcRect t="13989" r="9351" b="9641"/>
                    <a:stretch>
                      <a:fillRect/>
                    </a:stretch>
                  </pic:blipFill>
                  <pic:spPr>
                    <a:xfrm>
                      <a:off x="0" y="0"/>
                      <a:ext cx="5219700" cy="3848100"/>
                    </a:xfrm>
                    <a:prstGeom prst="rect">
                      <a:avLst/>
                    </a:prstGeom>
                  </pic:spPr>
                </pic:pic>
              </a:graphicData>
            </a:graphic>
          </wp:inline>
        </w:drawing>
      </w:r>
    </w:p>
    <w:p w14:paraId="3E6655D3" w14:textId="77777777" w:rsidR="00875381" w:rsidRPr="001B0DBB" w:rsidRDefault="00875381" w:rsidP="00875381">
      <w:pPr>
        <w:rPr>
          <w:rFonts w:asciiTheme="majorHAnsi" w:hAnsiTheme="majorHAnsi"/>
          <w:sz w:val="24"/>
          <w:szCs w:val="24"/>
        </w:rPr>
      </w:pPr>
      <w:r w:rsidRPr="00620DC6">
        <w:rPr>
          <w:rFonts w:asciiTheme="majorHAnsi" w:hAnsiTheme="majorHAnsi"/>
          <w:sz w:val="24"/>
          <w:szCs w:val="24"/>
        </w:rPr>
        <w:t xml:space="preserve">Rozmowa z cieniem, nadal jest rozmową. Jest gabinet cieni. Jest walka z cieniem. Jest cienko. Wino bywa cienkie. Stąpa się po cienkiej linii. Cienko przędzie. Cienko, cienko. </w:t>
      </w:r>
      <w:r w:rsidR="00010DC0">
        <w:rPr>
          <w:rFonts w:asciiTheme="majorHAnsi" w:hAnsiTheme="majorHAnsi"/>
          <w:sz w:val="24"/>
          <w:szCs w:val="24"/>
        </w:rPr>
        <w:t xml:space="preserve"> Konsta</w:t>
      </w:r>
      <w:r w:rsidR="006D216D" w:rsidRPr="00620DC6">
        <w:rPr>
          <w:rFonts w:asciiTheme="majorHAnsi" w:hAnsiTheme="majorHAnsi"/>
          <w:sz w:val="24"/>
          <w:szCs w:val="24"/>
        </w:rPr>
        <w:t xml:space="preserve">nty Ildefons Gałczyński cyt. </w:t>
      </w:r>
      <w:r w:rsidR="006D216D" w:rsidRPr="00620DC6">
        <w:rPr>
          <w:rFonts w:asciiTheme="majorHAnsi" w:hAnsiTheme="majorHAnsi"/>
          <w:i/>
          <w:sz w:val="24"/>
          <w:szCs w:val="24"/>
        </w:rPr>
        <w:t xml:space="preserve">„Czasem o byle cień, człowiek ma żal do człowieka, a życie jak osioł ucieka”. </w:t>
      </w:r>
      <w:r w:rsidR="006D216D" w:rsidRPr="00620DC6">
        <w:rPr>
          <w:rFonts w:asciiTheme="majorHAnsi" w:hAnsiTheme="majorHAnsi"/>
          <w:sz w:val="24"/>
          <w:szCs w:val="24"/>
        </w:rPr>
        <w:t xml:space="preserve">I uciekło. William Shakespeare cyt. </w:t>
      </w:r>
      <w:r w:rsidR="006D216D" w:rsidRPr="00620DC6">
        <w:rPr>
          <w:rFonts w:asciiTheme="majorHAnsi" w:hAnsiTheme="majorHAnsi"/>
          <w:i/>
          <w:sz w:val="24"/>
          <w:szCs w:val="24"/>
        </w:rPr>
        <w:t>„Życie jest tylko przechodnim półcieniem”</w:t>
      </w:r>
      <w:r w:rsidR="001B0DBB">
        <w:rPr>
          <w:rFonts w:asciiTheme="majorHAnsi" w:hAnsiTheme="majorHAnsi"/>
          <w:i/>
          <w:sz w:val="24"/>
          <w:szCs w:val="24"/>
        </w:rPr>
        <w:t>.</w:t>
      </w:r>
      <w:r w:rsidR="001B0DBB">
        <w:rPr>
          <w:rFonts w:asciiTheme="majorHAnsi" w:hAnsiTheme="majorHAnsi"/>
          <w:sz w:val="24"/>
          <w:szCs w:val="24"/>
        </w:rPr>
        <w:t xml:space="preserve"> Zanim nam życie ucieknie, a nie wiadomo kiedy to będzie, zróbmy to co mamy zrobić, nie czekajmy, bo może tego czasu nam braknąć. Pisząc, malując, komponując, rozmawiamy sami ze sobą, definiując nasze lęki, wyjaśniając sobie samym pewne sprawy niewyjaśnione, nadając im często lepszy wymiar. To co dzisiaj wydaje nam się banalne za wiele lat wywoła łzę w oku i wzruszenie. W ten sposób </w:t>
      </w:r>
      <w:r w:rsidR="001B0DBB" w:rsidRPr="001B0DBB">
        <w:rPr>
          <w:rFonts w:asciiTheme="majorHAnsi" w:hAnsiTheme="majorHAnsi"/>
          <w:i/>
          <w:sz w:val="24"/>
          <w:szCs w:val="24"/>
        </w:rPr>
        <w:t xml:space="preserve">„we </w:t>
      </w:r>
      <w:proofErr w:type="spellStart"/>
      <w:r w:rsidR="001B0DBB" w:rsidRPr="001B0DBB">
        <w:rPr>
          <w:rFonts w:asciiTheme="majorHAnsi" w:hAnsiTheme="majorHAnsi"/>
          <w:i/>
          <w:sz w:val="24"/>
          <w:szCs w:val="24"/>
        </w:rPr>
        <w:t>will</w:t>
      </w:r>
      <w:proofErr w:type="spellEnd"/>
      <w:r w:rsidR="001B0DBB" w:rsidRPr="001B0DBB">
        <w:rPr>
          <w:rFonts w:asciiTheme="majorHAnsi" w:hAnsiTheme="majorHAnsi"/>
          <w:i/>
          <w:sz w:val="24"/>
          <w:szCs w:val="24"/>
        </w:rPr>
        <w:t xml:space="preserve"> </w:t>
      </w:r>
      <w:proofErr w:type="spellStart"/>
      <w:r w:rsidR="001B0DBB" w:rsidRPr="001B0DBB">
        <w:rPr>
          <w:rFonts w:asciiTheme="majorHAnsi" w:hAnsiTheme="majorHAnsi"/>
          <w:i/>
          <w:sz w:val="24"/>
          <w:szCs w:val="24"/>
        </w:rPr>
        <w:t>never</w:t>
      </w:r>
      <w:proofErr w:type="spellEnd"/>
      <w:r w:rsidR="001B0DBB" w:rsidRPr="001B0DBB">
        <w:rPr>
          <w:rFonts w:asciiTheme="majorHAnsi" w:hAnsiTheme="majorHAnsi"/>
          <w:i/>
          <w:sz w:val="24"/>
          <w:szCs w:val="24"/>
        </w:rPr>
        <w:t xml:space="preserve"> </w:t>
      </w:r>
      <w:proofErr w:type="spellStart"/>
      <w:r w:rsidR="001B0DBB" w:rsidRPr="001B0DBB">
        <w:rPr>
          <w:rFonts w:asciiTheme="majorHAnsi" w:hAnsiTheme="majorHAnsi"/>
          <w:i/>
          <w:sz w:val="24"/>
          <w:szCs w:val="24"/>
        </w:rPr>
        <w:t>die</w:t>
      </w:r>
      <w:proofErr w:type="spellEnd"/>
      <w:r w:rsidR="001B0DBB" w:rsidRPr="001B0DBB">
        <w:rPr>
          <w:rFonts w:asciiTheme="majorHAnsi" w:hAnsiTheme="majorHAnsi"/>
          <w:i/>
          <w:sz w:val="24"/>
          <w:szCs w:val="24"/>
        </w:rPr>
        <w:t>”.</w:t>
      </w:r>
      <w:r w:rsidR="001B0DBB">
        <w:rPr>
          <w:rFonts w:asciiTheme="majorHAnsi" w:hAnsiTheme="majorHAnsi"/>
          <w:sz w:val="24"/>
          <w:szCs w:val="24"/>
        </w:rPr>
        <w:t xml:space="preserve"> </w:t>
      </w:r>
    </w:p>
    <w:p w14:paraId="3E6655D4" w14:textId="77777777" w:rsidR="00875381" w:rsidRDefault="00875381" w:rsidP="00875381">
      <w:pPr>
        <w:rPr>
          <w:rFonts w:ascii="Adobe Garamond Pro" w:hAnsi="Adobe Garamond Pro"/>
        </w:rPr>
      </w:pPr>
    </w:p>
    <w:p w14:paraId="3E6655D5" w14:textId="77777777" w:rsidR="003B1886" w:rsidRDefault="003B1886" w:rsidP="00C4369F">
      <w:pPr>
        <w:jc w:val="both"/>
        <w:rPr>
          <w:rFonts w:ascii="Adobe Garamond Pro" w:hAnsi="Adobe Garamond Pro"/>
        </w:rPr>
      </w:pPr>
      <w:r>
        <w:rPr>
          <w:rFonts w:ascii="Adobe Garamond Pro" w:hAnsi="Adobe Garamond Pro"/>
          <w:noProof/>
          <w:lang w:eastAsia="pl-PL"/>
        </w:rPr>
        <w:lastRenderedPageBreak/>
        <w:drawing>
          <wp:inline distT="0" distB="0" distL="0" distR="0" wp14:anchorId="3E6656EB" wp14:editId="3E6656EC">
            <wp:extent cx="5760720" cy="425386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ek.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4253865"/>
                    </a:xfrm>
                    <a:prstGeom prst="rect">
                      <a:avLst/>
                    </a:prstGeom>
                  </pic:spPr>
                </pic:pic>
              </a:graphicData>
            </a:graphic>
          </wp:inline>
        </w:drawing>
      </w:r>
    </w:p>
    <w:p w14:paraId="3E6655D6" w14:textId="77777777" w:rsidR="003B1886" w:rsidRDefault="003B1886" w:rsidP="00C4369F">
      <w:pPr>
        <w:jc w:val="both"/>
        <w:rPr>
          <w:rFonts w:ascii="Adobe Garamond Pro" w:hAnsi="Adobe Garamond Pro"/>
        </w:rPr>
      </w:pPr>
    </w:p>
    <w:p w14:paraId="3E6655D7" w14:textId="77777777" w:rsidR="003B1886" w:rsidRPr="003666D7" w:rsidRDefault="003B1886" w:rsidP="00C4369F">
      <w:pPr>
        <w:jc w:val="both"/>
        <w:rPr>
          <w:rFonts w:ascii="Times New Roman" w:hAnsi="Times New Roman" w:cs="Times New Roman"/>
          <w:sz w:val="24"/>
          <w:szCs w:val="24"/>
        </w:rPr>
      </w:pPr>
      <w:r w:rsidRPr="003666D7">
        <w:rPr>
          <w:rFonts w:ascii="Times New Roman" w:hAnsi="Times New Roman" w:cs="Times New Roman"/>
          <w:sz w:val="24"/>
          <w:szCs w:val="24"/>
        </w:rPr>
        <w:t xml:space="preserve">Jak to jest z etymologią słowa angielskiego „Gen” tak samo w języku polskim, gen? </w:t>
      </w:r>
      <w:r w:rsidR="00F006D8" w:rsidRPr="003666D7">
        <w:rPr>
          <w:rFonts w:ascii="Times New Roman" w:hAnsi="Times New Roman" w:cs="Times New Roman"/>
          <w:sz w:val="24"/>
          <w:szCs w:val="24"/>
        </w:rPr>
        <w:t>A może</w:t>
      </w:r>
      <w:r w:rsidRPr="003666D7">
        <w:rPr>
          <w:rFonts w:ascii="Times New Roman" w:hAnsi="Times New Roman" w:cs="Times New Roman"/>
          <w:sz w:val="24"/>
          <w:szCs w:val="24"/>
        </w:rPr>
        <w:t xml:space="preserve"> od legendarne</w:t>
      </w:r>
      <w:r w:rsidR="001B0DBB" w:rsidRPr="003666D7">
        <w:rPr>
          <w:rFonts w:ascii="Times New Roman" w:hAnsi="Times New Roman" w:cs="Times New Roman"/>
          <w:sz w:val="24"/>
          <w:szCs w:val="24"/>
        </w:rPr>
        <w:t>go Dżina zamkniętego w lampie A</w:t>
      </w:r>
      <w:r w:rsidRPr="003666D7">
        <w:rPr>
          <w:rFonts w:ascii="Times New Roman" w:hAnsi="Times New Roman" w:cs="Times New Roman"/>
          <w:sz w:val="24"/>
          <w:szCs w:val="24"/>
        </w:rPr>
        <w:t>ladyna</w:t>
      </w:r>
      <w:r w:rsidR="001B0DBB" w:rsidRPr="003666D7">
        <w:rPr>
          <w:rFonts w:ascii="Times New Roman" w:hAnsi="Times New Roman" w:cs="Times New Roman"/>
          <w:sz w:val="24"/>
          <w:szCs w:val="24"/>
        </w:rPr>
        <w:t xml:space="preserve">, </w:t>
      </w:r>
      <w:r w:rsidR="001B0DBB" w:rsidRPr="003666D7">
        <w:rPr>
          <w:rFonts w:ascii="Times New Roman" w:hAnsi="Times New Roman" w:cs="Times New Roman"/>
          <w:sz w:val="24"/>
          <w:szCs w:val="24"/>
          <w:shd w:val="clear" w:color="auto" w:fill="FFFFFF"/>
        </w:rPr>
        <w:t>bohatera jednej z opowieści</w:t>
      </w:r>
      <w:r w:rsidR="001B0DBB" w:rsidRPr="003666D7">
        <w:rPr>
          <w:rStyle w:val="apple-converted-space"/>
          <w:rFonts w:ascii="Times New Roman" w:hAnsi="Times New Roman" w:cs="Times New Roman"/>
          <w:sz w:val="24"/>
          <w:szCs w:val="24"/>
          <w:shd w:val="clear" w:color="auto" w:fill="FFFFFF"/>
        </w:rPr>
        <w:t> </w:t>
      </w:r>
      <w:hyperlink r:id="rId19" w:tooltip="Księga tysiąca i jednej nocy" w:history="1">
        <w:r w:rsidR="001B0DBB" w:rsidRPr="003666D7">
          <w:rPr>
            <w:rStyle w:val="Hipercze"/>
            <w:rFonts w:ascii="Times New Roman" w:hAnsi="Times New Roman" w:cs="Times New Roman"/>
            <w:i/>
            <w:iCs/>
            <w:color w:val="auto"/>
            <w:sz w:val="24"/>
            <w:szCs w:val="24"/>
            <w:u w:val="none"/>
            <w:shd w:val="clear" w:color="auto" w:fill="FFFFFF"/>
          </w:rPr>
          <w:t>Księgi tysiąca i jednej nocy</w:t>
        </w:r>
      </w:hyperlink>
      <w:r w:rsidR="001B0DBB" w:rsidRPr="003666D7">
        <w:rPr>
          <w:rFonts w:ascii="Times New Roman" w:hAnsi="Times New Roman" w:cs="Times New Roman"/>
          <w:sz w:val="24"/>
          <w:szCs w:val="24"/>
          <w:shd w:val="clear" w:color="auto" w:fill="FFFFFF"/>
        </w:rPr>
        <w:t xml:space="preserve">, który staje się właścicielem zaczarowanej lampy, zamieszkiwanej przez potężnego </w:t>
      </w:r>
      <w:hyperlink r:id="rId20" w:tooltip="Dżinn" w:history="1">
        <w:r w:rsidR="001B0DBB" w:rsidRPr="003666D7">
          <w:rPr>
            <w:rStyle w:val="Hipercze"/>
            <w:rFonts w:ascii="Times New Roman" w:hAnsi="Times New Roman" w:cs="Times New Roman"/>
            <w:color w:val="auto"/>
            <w:sz w:val="24"/>
            <w:szCs w:val="24"/>
            <w:u w:val="none"/>
            <w:shd w:val="clear" w:color="auto" w:fill="FFFFFF"/>
          </w:rPr>
          <w:t>dżinna</w:t>
        </w:r>
      </w:hyperlink>
      <w:r w:rsidR="001B0DBB" w:rsidRPr="003666D7">
        <w:rPr>
          <w:rFonts w:ascii="Times New Roman" w:hAnsi="Times New Roman" w:cs="Times New Roman"/>
          <w:sz w:val="24"/>
          <w:szCs w:val="24"/>
          <w:shd w:val="clear" w:color="auto" w:fill="FFFFFF"/>
        </w:rPr>
        <w:t xml:space="preserve"> spełniającego każde życzenie dzięki, któremu wszystko w życiu staje się możliwe do osiągnięcia</w:t>
      </w:r>
      <w:r w:rsidR="001B0DBB" w:rsidRPr="003666D7">
        <w:rPr>
          <w:rStyle w:val="apple-converted-space"/>
          <w:rFonts w:ascii="Times New Roman" w:hAnsi="Times New Roman" w:cs="Times New Roman"/>
          <w:sz w:val="24"/>
          <w:szCs w:val="24"/>
          <w:shd w:val="clear" w:color="auto" w:fill="FFFFFF"/>
        </w:rPr>
        <w:t>.</w:t>
      </w:r>
      <w:r w:rsidR="00F006D8" w:rsidRPr="003666D7">
        <w:rPr>
          <w:rFonts w:ascii="Times New Roman" w:hAnsi="Times New Roman" w:cs="Times New Roman"/>
          <w:sz w:val="24"/>
          <w:szCs w:val="24"/>
        </w:rPr>
        <w:t xml:space="preserve"> Manipulacje genetyczne przypominają również Puszkę Pandory</w:t>
      </w:r>
      <w:r w:rsidR="003666D7" w:rsidRPr="003666D7">
        <w:rPr>
          <w:rFonts w:ascii="Times New Roman" w:hAnsi="Times New Roman" w:cs="Times New Roman"/>
          <w:color w:val="252525"/>
          <w:sz w:val="24"/>
          <w:szCs w:val="24"/>
          <w:shd w:val="clear" w:color="auto" w:fill="FFFFFF"/>
        </w:rPr>
        <w:t xml:space="preserve"> (</w:t>
      </w:r>
      <w:hyperlink r:id="rId21" w:tooltip="Język grecki" w:history="1">
        <w:r w:rsidR="003666D7" w:rsidRPr="003666D7">
          <w:rPr>
            <w:rStyle w:val="Hipercze"/>
            <w:rFonts w:ascii="Times New Roman" w:hAnsi="Times New Roman" w:cs="Times New Roman"/>
            <w:color w:val="0B0080"/>
            <w:sz w:val="24"/>
            <w:szCs w:val="24"/>
            <w:shd w:val="clear" w:color="auto" w:fill="FFFFFF"/>
          </w:rPr>
          <w:t>gr.</w:t>
        </w:r>
      </w:hyperlink>
      <w:r w:rsidR="003666D7" w:rsidRPr="003666D7">
        <w:rPr>
          <w:rStyle w:val="apple-converted-space"/>
          <w:rFonts w:ascii="Times New Roman" w:hAnsi="Times New Roman" w:cs="Times New Roman"/>
          <w:color w:val="252525"/>
          <w:sz w:val="24"/>
          <w:szCs w:val="24"/>
          <w:shd w:val="clear" w:color="auto" w:fill="FFFFFF"/>
        </w:rPr>
        <w:t> </w:t>
      </w:r>
      <w:r w:rsidR="003666D7" w:rsidRPr="003666D7">
        <w:rPr>
          <w:rFonts w:ascii="Times New Roman" w:hAnsi="Times New Roman" w:cs="Times New Roman"/>
          <w:i/>
          <w:iCs/>
          <w:color w:val="252525"/>
          <w:sz w:val="24"/>
          <w:szCs w:val="24"/>
          <w:shd w:val="clear" w:color="auto" w:fill="FFFFFF"/>
        </w:rPr>
        <w:t>pan</w:t>
      </w:r>
      <w:r w:rsidR="003666D7" w:rsidRPr="003666D7">
        <w:rPr>
          <w:rStyle w:val="apple-converted-space"/>
          <w:rFonts w:ascii="Times New Roman" w:hAnsi="Times New Roman" w:cs="Times New Roman"/>
          <w:color w:val="252525"/>
          <w:sz w:val="24"/>
          <w:szCs w:val="24"/>
          <w:shd w:val="clear" w:color="auto" w:fill="FFFFFF"/>
        </w:rPr>
        <w:t> </w:t>
      </w:r>
      <w:r w:rsidR="003666D7" w:rsidRPr="003666D7">
        <w:rPr>
          <w:rFonts w:ascii="Times New Roman" w:hAnsi="Times New Roman" w:cs="Times New Roman"/>
          <w:color w:val="252525"/>
          <w:sz w:val="24"/>
          <w:szCs w:val="24"/>
          <w:shd w:val="clear" w:color="auto" w:fill="FFFFFF"/>
        </w:rPr>
        <w:t>– "wszystko",</w:t>
      </w:r>
      <w:r w:rsidR="003666D7" w:rsidRPr="003666D7">
        <w:rPr>
          <w:rStyle w:val="apple-converted-space"/>
          <w:rFonts w:ascii="Times New Roman" w:hAnsi="Times New Roman" w:cs="Times New Roman"/>
          <w:color w:val="252525"/>
          <w:sz w:val="24"/>
          <w:szCs w:val="24"/>
          <w:shd w:val="clear" w:color="auto" w:fill="FFFFFF"/>
        </w:rPr>
        <w:t> </w:t>
      </w:r>
      <w:proofErr w:type="spellStart"/>
      <w:r w:rsidR="003666D7" w:rsidRPr="003666D7">
        <w:rPr>
          <w:rFonts w:ascii="Times New Roman" w:hAnsi="Times New Roman" w:cs="Times New Roman"/>
          <w:i/>
          <w:iCs/>
          <w:color w:val="252525"/>
          <w:sz w:val="24"/>
          <w:szCs w:val="24"/>
          <w:shd w:val="clear" w:color="auto" w:fill="FFFFFF"/>
        </w:rPr>
        <w:t>dδron</w:t>
      </w:r>
      <w:proofErr w:type="spellEnd"/>
      <w:r w:rsidR="003666D7" w:rsidRPr="003666D7">
        <w:rPr>
          <w:rStyle w:val="apple-converted-space"/>
          <w:rFonts w:ascii="Times New Roman" w:hAnsi="Times New Roman" w:cs="Times New Roman"/>
          <w:color w:val="252525"/>
          <w:sz w:val="24"/>
          <w:szCs w:val="24"/>
          <w:shd w:val="clear" w:color="auto" w:fill="FFFFFF"/>
        </w:rPr>
        <w:t> </w:t>
      </w:r>
      <w:r w:rsidR="003666D7" w:rsidRPr="003666D7">
        <w:rPr>
          <w:rFonts w:ascii="Times New Roman" w:hAnsi="Times New Roman" w:cs="Times New Roman"/>
          <w:color w:val="252525"/>
          <w:sz w:val="24"/>
          <w:szCs w:val="24"/>
          <w:shd w:val="clear" w:color="auto" w:fill="FFFFFF"/>
        </w:rPr>
        <w:t xml:space="preserve">– "dar") </w:t>
      </w:r>
      <w:r w:rsidR="003666D7" w:rsidRPr="003666D7">
        <w:rPr>
          <w:rFonts w:ascii="Times New Roman" w:hAnsi="Times New Roman" w:cs="Times New Roman"/>
          <w:sz w:val="24"/>
          <w:szCs w:val="24"/>
          <w:shd w:val="clear" w:color="auto" w:fill="FFFFFF"/>
        </w:rPr>
        <w:t>w</w:t>
      </w:r>
      <w:r w:rsidR="003666D7" w:rsidRPr="003666D7">
        <w:rPr>
          <w:rStyle w:val="apple-converted-space"/>
          <w:rFonts w:ascii="Times New Roman" w:hAnsi="Times New Roman" w:cs="Times New Roman"/>
          <w:sz w:val="24"/>
          <w:szCs w:val="24"/>
          <w:shd w:val="clear" w:color="auto" w:fill="FFFFFF"/>
        </w:rPr>
        <w:t> </w:t>
      </w:r>
      <w:hyperlink r:id="rId22" w:tooltip="Mitologia grecka" w:history="1">
        <w:r w:rsidR="003666D7" w:rsidRPr="003666D7">
          <w:rPr>
            <w:rStyle w:val="Hipercze"/>
            <w:rFonts w:ascii="Times New Roman" w:hAnsi="Times New Roman" w:cs="Times New Roman"/>
            <w:color w:val="auto"/>
            <w:sz w:val="24"/>
            <w:szCs w:val="24"/>
            <w:u w:val="none"/>
            <w:shd w:val="clear" w:color="auto" w:fill="FFFFFF"/>
          </w:rPr>
          <w:t>mitologii greckiej</w:t>
        </w:r>
      </w:hyperlink>
      <w:r w:rsidR="003666D7" w:rsidRPr="003666D7">
        <w:rPr>
          <w:rStyle w:val="apple-converted-space"/>
          <w:rFonts w:ascii="Times New Roman" w:hAnsi="Times New Roman" w:cs="Times New Roman"/>
          <w:sz w:val="24"/>
          <w:szCs w:val="24"/>
          <w:shd w:val="clear" w:color="auto" w:fill="FFFFFF"/>
        </w:rPr>
        <w:t> </w:t>
      </w:r>
      <w:r w:rsidR="003666D7" w:rsidRPr="003666D7">
        <w:rPr>
          <w:rFonts w:ascii="Times New Roman" w:hAnsi="Times New Roman" w:cs="Times New Roman"/>
          <w:sz w:val="24"/>
          <w:szCs w:val="24"/>
          <w:shd w:val="clear" w:color="auto" w:fill="FFFFFF"/>
        </w:rPr>
        <w:t>to pierwsza</w:t>
      </w:r>
      <w:r w:rsidR="003666D7" w:rsidRPr="003666D7">
        <w:rPr>
          <w:rStyle w:val="apple-converted-space"/>
          <w:rFonts w:ascii="Times New Roman" w:hAnsi="Times New Roman" w:cs="Times New Roman"/>
          <w:sz w:val="24"/>
          <w:szCs w:val="24"/>
          <w:shd w:val="clear" w:color="auto" w:fill="FFFFFF"/>
        </w:rPr>
        <w:t> </w:t>
      </w:r>
      <w:hyperlink r:id="rId23" w:tooltip="Kobieta" w:history="1">
        <w:r w:rsidR="003666D7" w:rsidRPr="003666D7">
          <w:rPr>
            <w:rStyle w:val="Hipercze"/>
            <w:rFonts w:ascii="Times New Roman" w:hAnsi="Times New Roman" w:cs="Times New Roman"/>
            <w:color w:val="auto"/>
            <w:sz w:val="24"/>
            <w:szCs w:val="24"/>
            <w:u w:val="none"/>
            <w:shd w:val="clear" w:color="auto" w:fill="FFFFFF"/>
          </w:rPr>
          <w:t>kobieta</w:t>
        </w:r>
      </w:hyperlink>
      <w:r w:rsidR="003666D7" w:rsidRPr="003666D7">
        <w:rPr>
          <w:rStyle w:val="apple-converted-space"/>
          <w:rFonts w:ascii="Times New Roman" w:hAnsi="Times New Roman" w:cs="Times New Roman"/>
          <w:sz w:val="24"/>
          <w:szCs w:val="24"/>
          <w:shd w:val="clear" w:color="auto" w:fill="FFFFFF"/>
        </w:rPr>
        <w:t> </w:t>
      </w:r>
      <w:r w:rsidR="003666D7" w:rsidRPr="003666D7">
        <w:rPr>
          <w:rFonts w:ascii="Times New Roman" w:hAnsi="Times New Roman" w:cs="Times New Roman"/>
          <w:sz w:val="24"/>
          <w:szCs w:val="24"/>
          <w:shd w:val="clear" w:color="auto" w:fill="FFFFFF"/>
        </w:rPr>
        <w:t>na</w:t>
      </w:r>
      <w:r w:rsidR="003666D7" w:rsidRPr="003666D7">
        <w:rPr>
          <w:rStyle w:val="apple-converted-space"/>
          <w:rFonts w:ascii="Times New Roman" w:hAnsi="Times New Roman" w:cs="Times New Roman"/>
          <w:sz w:val="24"/>
          <w:szCs w:val="24"/>
          <w:shd w:val="clear" w:color="auto" w:fill="FFFFFF"/>
        </w:rPr>
        <w:t> </w:t>
      </w:r>
      <w:hyperlink r:id="rId24" w:tooltip="Gaja (mitologia)" w:history="1">
        <w:r w:rsidR="003666D7" w:rsidRPr="003666D7">
          <w:rPr>
            <w:rStyle w:val="Hipercze"/>
            <w:rFonts w:ascii="Times New Roman" w:hAnsi="Times New Roman" w:cs="Times New Roman"/>
            <w:color w:val="auto"/>
            <w:sz w:val="24"/>
            <w:szCs w:val="24"/>
            <w:u w:val="none"/>
            <w:shd w:val="clear" w:color="auto" w:fill="FFFFFF"/>
          </w:rPr>
          <w:t>Ziemi</w:t>
        </w:r>
      </w:hyperlink>
      <w:r w:rsidR="003666D7" w:rsidRPr="003666D7">
        <w:rPr>
          <w:rFonts w:ascii="Times New Roman" w:hAnsi="Times New Roman" w:cs="Times New Roman"/>
          <w:sz w:val="24"/>
          <w:szCs w:val="24"/>
          <w:shd w:val="clear" w:color="auto" w:fill="FFFFFF"/>
        </w:rPr>
        <w:t>, którą</w:t>
      </w:r>
      <w:r w:rsidR="003666D7" w:rsidRPr="003666D7">
        <w:rPr>
          <w:rStyle w:val="apple-converted-space"/>
          <w:rFonts w:ascii="Times New Roman" w:hAnsi="Times New Roman" w:cs="Times New Roman"/>
          <w:sz w:val="24"/>
          <w:szCs w:val="24"/>
          <w:shd w:val="clear" w:color="auto" w:fill="FFFFFF"/>
        </w:rPr>
        <w:t> </w:t>
      </w:r>
      <w:hyperlink r:id="rId25" w:tooltip="Zeus" w:history="1">
        <w:r w:rsidR="003666D7" w:rsidRPr="003666D7">
          <w:rPr>
            <w:rStyle w:val="Hipercze"/>
            <w:rFonts w:ascii="Times New Roman" w:hAnsi="Times New Roman" w:cs="Times New Roman"/>
            <w:color w:val="auto"/>
            <w:sz w:val="24"/>
            <w:szCs w:val="24"/>
            <w:u w:val="none"/>
            <w:shd w:val="clear" w:color="auto" w:fill="FFFFFF"/>
          </w:rPr>
          <w:t>Zeus</w:t>
        </w:r>
      </w:hyperlink>
      <w:r w:rsidR="003666D7" w:rsidRPr="003666D7">
        <w:rPr>
          <w:rStyle w:val="apple-converted-space"/>
          <w:rFonts w:ascii="Times New Roman" w:hAnsi="Times New Roman" w:cs="Times New Roman"/>
          <w:sz w:val="24"/>
          <w:szCs w:val="24"/>
          <w:shd w:val="clear" w:color="auto" w:fill="FFFFFF"/>
        </w:rPr>
        <w:t> </w:t>
      </w:r>
      <w:r w:rsidR="003666D7" w:rsidRPr="003666D7">
        <w:rPr>
          <w:rFonts w:ascii="Times New Roman" w:hAnsi="Times New Roman" w:cs="Times New Roman"/>
          <w:sz w:val="24"/>
          <w:szCs w:val="24"/>
          <w:shd w:val="clear" w:color="auto" w:fill="FFFFFF"/>
        </w:rPr>
        <w:t>zesłał jako karę dla ludzi za to, że</w:t>
      </w:r>
      <w:r w:rsidR="003666D7" w:rsidRPr="003666D7">
        <w:rPr>
          <w:rStyle w:val="apple-converted-space"/>
          <w:rFonts w:ascii="Times New Roman" w:hAnsi="Times New Roman" w:cs="Times New Roman"/>
          <w:sz w:val="24"/>
          <w:szCs w:val="24"/>
          <w:shd w:val="clear" w:color="auto" w:fill="FFFFFF"/>
        </w:rPr>
        <w:t> </w:t>
      </w:r>
      <w:hyperlink r:id="rId26" w:tooltip="Prometeusz (mitologia)" w:history="1">
        <w:r w:rsidR="003666D7" w:rsidRPr="003666D7">
          <w:rPr>
            <w:rStyle w:val="Hipercze"/>
            <w:rFonts w:ascii="Times New Roman" w:hAnsi="Times New Roman" w:cs="Times New Roman"/>
            <w:color w:val="auto"/>
            <w:sz w:val="24"/>
            <w:szCs w:val="24"/>
            <w:u w:val="none"/>
            <w:shd w:val="clear" w:color="auto" w:fill="FFFFFF"/>
          </w:rPr>
          <w:t>Prometeusz</w:t>
        </w:r>
      </w:hyperlink>
      <w:r w:rsidR="003666D7" w:rsidRPr="003666D7">
        <w:rPr>
          <w:rStyle w:val="apple-converted-space"/>
          <w:rFonts w:ascii="Times New Roman" w:hAnsi="Times New Roman" w:cs="Times New Roman"/>
          <w:sz w:val="24"/>
          <w:szCs w:val="24"/>
          <w:shd w:val="clear" w:color="auto" w:fill="FFFFFF"/>
        </w:rPr>
        <w:t> </w:t>
      </w:r>
      <w:r w:rsidR="003666D7" w:rsidRPr="003666D7">
        <w:rPr>
          <w:rFonts w:ascii="Times New Roman" w:hAnsi="Times New Roman" w:cs="Times New Roman"/>
          <w:sz w:val="24"/>
          <w:szCs w:val="24"/>
          <w:shd w:val="clear" w:color="auto" w:fill="FFFFFF"/>
        </w:rPr>
        <w:t>wykradł bogom ogień z</w:t>
      </w:r>
      <w:r w:rsidR="003666D7" w:rsidRPr="003666D7">
        <w:rPr>
          <w:rStyle w:val="apple-converted-space"/>
          <w:rFonts w:ascii="Times New Roman" w:hAnsi="Times New Roman" w:cs="Times New Roman"/>
          <w:sz w:val="24"/>
          <w:szCs w:val="24"/>
          <w:shd w:val="clear" w:color="auto" w:fill="FFFFFF"/>
        </w:rPr>
        <w:t> </w:t>
      </w:r>
      <w:hyperlink r:id="rId27" w:tooltip="Olimp" w:history="1">
        <w:r w:rsidR="003666D7" w:rsidRPr="003666D7">
          <w:rPr>
            <w:rStyle w:val="Hipercze"/>
            <w:rFonts w:ascii="Times New Roman" w:hAnsi="Times New Roman" w:cs="Times New Roman"/>
            <w:color w:val="auto"/>
            <w:sz w:val="24"/>
            <w:szCs w:val="24"/>
            <w:u w:val="none"/>
            <w:shd w:val="clear" w:color="auto" w:fill="FFFFFF"/>
          </w:rPr>
          <w:t>Olimpu</w:t>
        </w:r>
      </w:hyperlink>
      <w:r w:rsidR="003666D7" w:rsidRPr="003666D7">
        <w:rPr>
          <w:rFonts w:ascii="Times New Roman" w:hAnsi="Times New Roman" w:cs="Times New Roman"/>
          <w:sz w:val="24"/>
          <w:szCs w:val="24"/>
        </w:rPr>
        <w:t xml:space="preserve">. W posagu otrzymała glinianą beczkę zwaną puszką Pandory. Kiedy razem z </w:t>
      </w:r>
      <w:proofErr w:type="spellStart"/>
      <w:r w:rsidR="003666D7" w:rsidRPr="003666D7">
        <w:rPr>
          <w:rFonts w:ascii="Times New Roman" w:hAnsi="Times New Roman" w:cs="Times New Roman"/>
          <w:sz w:val="24"/>
          <w:szCs w:val="24"/>
        </w:rPr>
        <w:t>Epimeteuszem</w:t>
      </w:r>
      <w:proofErr w:type="spellEnd"/>
      <w:r w:rsidR="003666D7" w:rsidRPr="003666D7">
        <w:rPr>
          <w:rFonts w:ascii="Times New Roman" w:hAnsi="Times New Roman" w:cs="Times New Roman"/>
          <w:sz w:val="24"/>
          <w:szCs w:val="24"/>
        </w:rPr>
        <w:t xml:space="preserve"> otworzyła ją, wyleciały z niej wszystkie nieszczęścia, ale na dnie mieszkała nadzieja. To są legendy, ale też</w:t>
      </w:r>
      <w:r w:rsidR="00F006D8" w:rsidRPr="003666D7">
        <w:rPr>
          <w:rFonts w:ascii="Times New Roman" w:hAnsi="Times New Roman" w:cs="Times New Roman"/>
          <w:sz w:val="24"/>
          <w:szCs w:val="24"/>
        </w:rPr>
        <w:t xml:space="preserve"> wyobraźnia, która sprzed wieków, która przyjęła realne formy wraz z rozwojem nauki w postaci bomby atomowej, manipulacji genetycznych. Konsekwencje są nam jeszcze nie znane w pełni. </w:t>
      </w:r>
    </w:p>
    <w:p w14:paraId="3E6655D8" w14:textId="77777777" w:rsidR="003B1886" w:rsidRDefault="003B1886" w:rsidP="00C4369F">
      <w:pPr>
        <w:jc w:val="both"/>
        <w:rPr>
          <w:rFonts w:ascii="Adobe Garamond Pro" w:hAnsi="Adobe Garamond Pro"/>
        </w:rPr>
      </w:pPr>
    </w:p>
    <w:p w14:paraId="3E6655D9" w14:textId="77777777" w:rsidR="003B1886" w:rsidRDefault="00522688" w:rsidP="00C4369F">
      <w:pPr>
        <w:jc w:val="both"/>
        <w:rPr>
          <w:rFonts w:ascii="Adobe Garamond Pro" w:hAnsi="Adobe Garamond Pro"/>
        </w:rPr>
      </w:pPr>
      <w:r>
        <w:rPr>
          <w:rFonts w:ascii="Adobe Garamond Pro" w:hAnsi="Adobe Garamond Pro"/>
          <w:noProof/>
          <w:lang w:eastAsia="pl-PL"/>
        </w:rPr>
        <w:lastRenderedPageBreak/>
        <w:drawing>
          <wp:inline distT="0" distB="0" distL="0" distR="0" wp14:anchorId="3E6656ED" wp14:editId="3E6656EE">
            <wp:extent cx="5238750" cy="4095750"/>
            <wp:effectExtent l="19050" t="0" r="0" b="0"/>
            <wp:docPr id="46" name="Obraz 45" descr="Roz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um.png"/>
                    <pic:cNvPicPr/>
                  </pic:nvPicPr>
                  <pic:blipFill>
                    <a:blip r:embed="rId28"/>
                    <a:srcRect t="-1324" r="9033" b="19982"/>
                    <a:stretch>
                      <a:fillRect/>
                    </a:stretch>
                  </pic:blipFill>
                  <pic:spPr>
                    <a:xfrm>
                      <a:off x="0" y="0"/>
                      <a:ext cx="5238750" cy="4095750"/>
                    </a:xfrm>
                    <a:prstGeom prst="rect">
                      <a:avLst/>
                    </a:prstGeom>
                  </pic:spPr>
                </pic:pic>
              </a:graphicData>
            </a:graphic>
          </wp:inline>
        </w:drawing>
      </w:r>
    </w:p>
    <w:p w14:paraId="3E6655DA" w14:textId="77777777" w:rsidR="003B1886" w:rsidRDefault="003B1886" w:rsidP="00C4369F">
      <w:pPr>
        <w:jc w:val="both"/>
        <w:rPr>
          <w:rFonts w:ascii="Adobe Garamond Pro" w:hAnsi="Adobe Garamond Pro"/>
        </w:rPr>
      </w:pPr>
    </w:p>
    <w:p w14:paraId="3E6655DB" w14:textId="77777777" w:rsidR="003B1886" w:rsidRDefault="003B1886" w:rsidP="00C4369F">
      <w:pPr>
        <w:jc w:val="both"/>
        <w:rPr>
          <w:rFonts w:ascii="Adobe Garamond Pro" w:hAnsi="Adobe Garamond Pro"/>
        </w:rPr>
      </w:pPr>
    </w:p>
    <w:p w14:paraId="3E6655DC" w14:textId="77777777" w:rsidR="00F006D8" w:rsidRDefault="00CA4E3A" w:rsidP="00C4369F">
      <w:pPr>
        <w:jc w:val="both"/>
        <w:rPr>
          <w:rFonts w:ascii="Adobe Garamond Pro" w:hAnsi="Adobe Garamond Pro"/>
        </w:rPr>
      </w:pPr>
      <w:r>
        <w:rPr>
          <w:rFonts w:ascii="Adobe Garamond Pro" w:hAnsi="Adobe Garamond Pro"/>
        </w:rPr>
        <w:t>Teraz też się dobrze bawisz, tylko co innego cię bawi</w:t>
      </w:r>
      <w:r w:rsidR="003666D7">
        <w:rPr>
          <w:rFonts w:ascii="Adobe Garamond Pro" w:hAnsi="Adobe Garamond Pro"/>
        </w:rPr>
        <w:t>, nawet p</w:t>
      </w:r>
      <w:r w:rsidR="00F006D8">
        <w:rPr>
          <w:rFonts w:ascii="Adobe Garamond Pro" w:hAnsi="Adobe Garamond Pro"/>
        </w:rPr>
        <w:t>owiedziałbym</w:t>
      </w:r>
      <w:r w:rsidR="003666D7">
        <w:rPr>
          <w:rFonts w:ascii="Adobe Garamond Pro" w:hAnsi="Adobe Garamond Pro"/>
        </w:rPr>
        <w:t>,</w:t>
      </w:r>
      <w:r w:rsidR="00F006D8">
        <w:rPr>
          <w:rFonts w:ascii="Adobe Garamond Pro" w:hAnsi="Adobe Garamond Pro"/>
        </w:rPr>
        <w:t xml:space="preserve"> pasjonuje.</w:t>
      </w:r>
      <w:r w:rsidR="003666D7">
        <w:rPr>
          <w:rFonts w:ascii="Adobe Garamond Pro" w:hAnsi="Adobe Garamond Pro"/>
        </w:rPr>
        <w:t xml:space="preserve"> To dobra metoda na pracę każdą, w tym naukową, robić to co Ciebie ciekawi, pasjonuje. Wówczas praca staje się zabawą, nie lekką, na poważnie, ale bawi. No i wszystko się zrównało, zabawa z pracą, obowiązek z przyjemnością. Wysiłek stał się źródłem satysfakcji i dobrego samopoczucia, jak na </w:t>
      </w:r>
      <w:r w:rsidR="003666D7" w:rsidRPr="00872D24">
        <w:rPr>
          <w:rFonts w:ascii="Adobe Garamond Pro" w:hAnsi="Adobe Garamond Pro"/>
          <w:i/>
        </w:rPr>
        <w:t>„</w:t>
      </w:r>
      <w:proofErr w:type="spellStart"/>
      <w:r w:rsidR="003666D7" w:rsidRPr="00872D24">
        <w:rPr>
          <w:rFonts w:ascii="Adobe Garamond Pro" w:hAnsi="Adobe Garamond Pro"/>
          <w:i/>
        </w:rPr>
        <w:t>siłce</w:t>
      </w:r>
      <w:proofErr w:type="spellEnd"/>
      <w:r w:rsidR="003666D7" w:rsidRPr="00872D24">
        <w:rPr>
          <w:rFonts w:ascii="Adobe Garamond Pro" w:hAnsi="Adobe Garamond Pro"/>
          <w:i/>
        </w:rPr>
        <w:t>”</w:t>
      </w:r>
      <w:r w:rsidR="003666D7">
        <w:rPr>
          <w:rFonts w:ascii="Adobe Garamond Pro" w:hAnsi="Adobe Garamond Pro"/>
        </w:rPr>
        <w:t xml:space="preserve"> zwanej fitness. </w:t>
      </w:r>
      <w:r w:rsidR="00872D24">
        <w:rPr>
          <w:rFonts w:ascii="Adobe Garamond Pro" w:hAnsi="Adobe Garamond Pro"/>
        </w:rPr>
        <w:t xml:space="preserve">W trakcie ćwiczeń uwalniają się hormony, poprawia krążenie, oddech, ulatują zmartwienia i stres. </w:t>
      </w:r>
      <w:r w:rsidR="003666D7">
        <w:rPr>
          <w:rFonts w:ascii="Adobe Garamond Pro" w:hAnsi="Adobe Garamond Pro"/>
        </w:rPr>
        <w:t>A na dodatek</w:t>
      </w:r>
      <w:r w:rsidR="00872D24">
        <w:rPr>
          <w:rFonts w:ascii="Adobe Garamond Pro" w:hAnsi="Adobe Garamond Pro"/>
        </w:rPr>
        <w:t xml:space="preserve"> Łac.</w:t>
      </w:r>
      <w:r w:rsidR="003666D7">
        <w:rPr>
          <w:rFonts w:ascii="Adobe Garamond Pro" w:hAnsi="Adobe Garamond Pro"/>
        </w:rPr>
        <w:t xml:space="preserve"> </w:t>
      </w:r>
      <w:r w:rsidR="00872D24" w:rsidRPr="00872D24">
        <w:rPr>
          <w:rFonts w:ascii="Adobe Garamond Pro" w:hAnsi="Adobe Garamond Pro"/>
          <w:i/>
        </w:rPr>
        <w:t xml:space="preserve">„Ostia post </w:t>
      </w:r>
      <w:proofErr w:type="spellStart"/>
      <w:r w:rsidR="00872D24" w:rsidRPr="00872D24">
        <w:rPr>
          <w:rFonts w:ascii="Adobe Garamond Pro" w:hAnsi="Adobe Garamond Pro"/>
          <w:i/>
        </w:rPr>
        <w:t>negotia</w:t>
      </w:r>
      <w:proofErr w:type="spellEnd"/>
      <w:r w:rsidR="00872D24" w:rsidRPr="00872D24">
        <w:rPr>
          <w:rFonts w:ascii="Adobe Garamond Pro" w:hAnsi="Adobe Garamond Pro"/>
          <w:i/>
        </w:rPr>
        <w:t>”</w:t>
      </w:r>
      <w:r w:rsidR="00872D24">
        <w:rPr>
          <w:rFonts w:ascii="Adobe Garamond Pro" w:hAnsi="Adobe Garamond Pro"/>
        </w:rPr>
        <w:t xml:space="preserve"> czyli zasłużony odpoczynek po pracy, z nutą satysfakcji. </w:t>
      </w:r>
    </w:p>
    <w:p w14:paraId="3E6655DD" w14:textId="77777777" w:rsidR="003B1886" w:rsidRDefault="003B1886" w:rsidP="00C4369F">
      <w:pPr>
        <w:jc w:val="both"/>
        <w:rPr>
          <w:rFonts w:ascii="Adobe Garamond Pro" w:hAnsi="Adobe Garamond Pro"/>
        </w:rPr>
      </w:pPr>
    </w:p>
    <w:p w14:paraId="3E6655DE" w14:textId="77777777" w:rsidR="003B1886" w:rsidRDefault="003B1886" w:rsidP="00C4369F">
      <w:pPr>
        <w:jc w:val="both"/>
        <w:rPr>
          <w:rFonts w:ascii="Adobe Garamond Pro" w:hAnsi="Adobe Garamond Pro"/>
        </w:rPr>
      </w:pPr>
      <w:r>
        <w:rPr>
          <w:rFonts w:ascii="Adobe Garamond Pro" w:hAnsi="Adobe Garamond Pro"/>
          <w:noProof/>
          <w:lang w:eastAsia="pl-PL"/>
        </w:rPr>
        <w:lastRenderedPageBreak/>
        <w:drawing>
          <wp:inline distT="0" distB="0" distL="0" distR="0" wp14:anchorId="3E6656EF" wp14:editId="3E6656F0">
            <wp:extent cx="5524396" cy="3848100"/>
            <wp:effectExtent l="19050" t="0" r="104"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niejszy i większy optymista.bmp"/>
                    <pic:cNvPicPr/>
                  </pic:nvPicPr>
                  <pic:blipFill>
                    <a:blip r:embed="rId29">
                      <a:extLst>
                        <a:ext uri="{28A0092B-C50C-407E-A947-70E740481C1C}">
                          <a14:useLocalDpi xmlns:a14="http://schemas.microsoft.com/office/drawing/2010/main" val="0"/>
                        </a:ext>
                      </a:extLst>
                    </a:blip>
                    <a:srcRect r="13388"/>
                    <a:stretch>
                      <a:fillRect/>
                    </a:stretch>
                  </pic:blipFill>
                  <pic:spPr>
                    <a:xfrm>
                      <a:off x="0" y="0"/>
                      <a:ext cx="5524396" cy="3848100"/>
                    </a:xfrm>
                    <a:prstGeom prst="rect">
                      <a:avLst/>
                    </a:prstGeom>
                  </pic:spPr>
                </pic:pic>
              </a:graphicData>
            </a:graphic>
          </wp:inline>
        </w:drawing>
      </w:r>
    </w:p>
    <w:p w14:paraId="3E6655DF" w14:textId="77777777" w:rsidR="002C3872" w:rsidRDefault="002C3872" w:rsidP="00C4369F">
      <w:pPr>
        <w:jc w:val="both"/>
        <w:rPr>
          <w:rFonts w:ascii="Adobe Garamond Pro" w:hAnsi="Adobe Garamond Pro"/>
        </w:rPr>
      </w:pPr>
    </w:p>
    <w:p w14:paraId="3E6655E0" w14:textId="77777777" w:rsidR="006C5820" w:rsidRDefault="003B1886" w:rsidP="00C4369F">
      <w:pPr>
        <w:jc w:val="both"/>
        <w:rPr>
          <w:rFonts w:ascii="Adobe Garamond Pro" w:hAnsi="Adobe Garamond Pro"/>
        </w:rPr>
      </w:pPr>
      <w:r>
        <w:rPr>
          <w:rFonts w:ascii="Adobe Garamond Pro" w:hAnsi="Adobe Garamond Pro"/>
        </w:rPr>
        <w:t xml:space="preserve">To zasłyszane, ale ma swoją historię sięgającą 1973 roku w mieście Łodzi. </w:t>
      </w:r>
      <w:r w:rsidR="006C5820">
        <w:rPr>
          <w:rFonts w:ascii="Adobe Garamond Pro" w:hAnsi="Adobe Garamond Pro"/>
        </w:rPr>
        <w:t xml:space="preserve">Poznałem tam pewnego prawnika i jego żonę. Byli dla mnie bardzo mili, ale obawiam się, że zanudzałem ich swoimi </w:t>
      </w:r>
      <w:proofErr w:type="spellStart"/>
      <w:r w:rsidR="006C5820">
        <w:rPr>
          <w:rFonts w:ascii="Adobe Garamond Pro" w:hAnsi="Adobe Garamond Pro"/>
        </w:rPr>
        <w:t>adolescencyjnymi</w:t>
      </w:r>
      <w:proofErr w:type="spellEnd"/>
      <w:r w:rsidR="006C5820">
        <w:rPr>
          <w:rFonts w:ascii="Adobe Garamond Pro" w:hAnsi="Adobe Garamond Pro"/>
        </w:rPr>
        <w:t xml:space="preserve"> </w:t>
      </w:r>
      <w:r w:rsidR="006C5820" w:rsidRPr="006C5820">
        <w:rPr>
          <w:rFonts w:ascii="Adobe Garamond Pro" w:hAnsi="Adobe Garamond Pro"/>
          <w:i/>
        </w:rPr>
        <w:t>(specjalnie użyłem tego słowa)</w:t>
      </w:r>
      <w:r w:rsidR="006C5820">
        <w:rPr>
          <w:rFonts w:ascii="Adobe Garamond Pro" w:hAnsi="Adobe Garamond Pro"/>
        </w:rPr>
        <w:t xml:space="preserve"> próbami oratoryjnymi o życiu. Nie wiem jak to przetrwali. Ten Pan był po dwóch zawałach serca. W owym czasie oznaczało to oczekiwanie trzec</w:t>
      </w:r>
      <w:r w:rsidR="00872D24">
        <w:rPr>
          <w:rFonts w:ascii="Adobe Garamond Pro" w:hAnsi="Adobe Garamond Pro"/>
        </w:rPr>
        <w:t>i</w:t>
      </w:r>
      <w:r w:rsidR="006C5820">
        <w:rPr>
          <w:rFonts w:ascii="Adobe Garamond Pro" w:hAnsi="Adobe Garamond Pro"/>
        </w:rPr>
        <w:t>, który zwykle kończył się śmiercią.</w:t>
      </w:r>
      <w:r w:rsidR="00D53ECA">
        <w:rPr>
          <w:rFonts w:ascii="Adobe Garamond Pro" w:hAnsi="Adobe Garamond Pro"/>
        </w:rPr>
        <w:t xml:space="preserve"> Pierwszy przeszczep serca w Łodzi, zakończony zresztą zgonem pacjenta wykonał prof. </w:t>
      </w:r>
      <w:r w:rsidR="00872D24">
        <w:rPr>
          <w:rFonts w:ascii="Adobe Garamond Pro" w:hAnsi="Adobe Garamond Pro"/>
        </w:rPr>
        <w:t>Jan Moll w roku 1969</w:t>
      </w:r>
      <w:r w:rsidR="00D53ECA">
        <w:rPr>
          <w:rFonts w:ascii="Adobe Garamond Pro" w:hAnsi="Adobe Garamond Pro"/>
        </w:rPr>
        <w:t xml:space="preserve">, </w:t>
      </w:r>
      <w:proofErr w:type="spellStart"/>
      <w:r w:rsidR="00D53ECA">
        <w:rPr>
          <w:rFonts w:ascii="Adobe Garamond Pro" w:hAnsi="Adobe Garamond Pro"/>
        </w:rPr>
        <w:t>stenty</w:t>
      </w:r>
      <w:proofErr w:type="spellEnd"/>
      <w:r w:rsidR="00D53ECA">
        <w:rPr>
          <w:rFonts w:ascii="Adobe Garamond Pro" w:hAnsi="Adobe Garamond Pro"/>
        </w:rPr>
        <w:t xml:space="preserve"> </w:t>
      </w:r>
      <w:r w:rsidR="00D53ECA" w:rsidRPr="00D53ECA">
        <w:rPr>
          <w:rFonts w:ascii="Adobe Garamond Pro" w:hAnsi="Adobe Garamond Pro"/>
          <w:i/>
        </w:rPr>
        <w:t xml:space="preserve">(sprężynki wzmacniające wkładane do naczyń), </w:t>
      </w:r>
      <w:r w:rsidR="00D53ECA">
        <w:rPr>
          <w:rFonts w:ascii="Adobe Garamond Pro" w:hAnsi="Adobe Garamond Pro"/>
        </w:rPr>
        <w:t xml:space="preserve">czy przeszczepy mosty </w:t>
      </w:r>
      <w:r w:rsidR="00D53ECA" w:rsidRPr="00D53ECA">
        <w:rPr>
          <w:rFonts w:ascii="Adobe Garamond Pro" w:hAnsi="Adobe Garamond Pro"/>
          <w:i/>
        </w:rPr>
        <w:t>(</w:t>
      </w:r>
      <w:proofErr w:type="spellStart"/>
      <w:r w:rsidR="00D53ECA" w:rsidRPr="00D53ECA">
        <w:rPr>
          <w:rFonts w:ascii="Adobe Garamond Pro" w:hAnsi="Adobe Garamond Pro"/>
          <w:i/>
        </w:rPr>
        <w:t>bridge</w:t>
      </w:r>
      <w:proofErr w:type="spellEnd"/>
      <w:r w:rsidR="00D53ECA" w:rsidRPr="00D53ECA">
        <w:rPr>
          <w:rFonts w:ascii="Adobe Garamond Pro" w:hAnsi="Adobe Garamond Pro"/>
          <w:i/>
        </w:rPr>
        <w:t>)</w:t>
      </w:r>
      <w:r w:rsidR="00D53ECA">
        <w:rPr>
          <w:rFonts w:ascii="Adobe Garamond Pro" w:hAnsi="Adobe Garamond Pro"/>
        </w:rPr>
        <w:t xml:space="preserve"> naczyniowe nie były jeszcze znane. Kiedy piętnaście lat później znalazłem się na przyjęciu w Santa </w:t>
      </w:r>
      <w:proofErr w:type="spellStart"/>
      <w:r w:rsidR="00D53ECA">
        <w:rPr>
          <w:rFonts w:ascii="Adobe Garamond Pro" w:hAnsi="Adobe Garamond Pro"/>
        </w:rPr>
        <w:t>Monica</w:t>
      </w:r>
      <w:proofErr w:type="spellEnd"/>
      <w:r w:rsidR="00D53ECA">
        <w:rPr>
          <w:rFonts w:ascii="Adobe Garamond Pro" w:hAnsi="Adobe Garamond Pro"/>
        </w:rPr>
        <w:t xml:space="preserve"> w Kalifornii rozmawiałem z równie miłym Panem, w podobnym wieku co mój przyjaciel prawnik z Łodzi, który powiedział, że dzisiaj wyszedł ze szpitala po zabiegu kardiochirurgicznym, chodziło o </w:t>
      </w:r>
      <w:proofErr w:type="spellStart"/>
      <w:r w:rsidR="00D53ECA">
        <w:rPr>
          <w:rFonts w:ascii="Adobe Garamond Pro" w:hAnsi="Adobe Garamond Pro"/>
        </w:rPr>
        <w:t>stenty</w:t>
      </w:r>
      <w:proofErr w:type="spellEnd"/>
      <w:r w:rsidR="00D53ECA">
        <w:rPr>
          <w:rFonts w:ascii="Adobe Garamond Pro" w:hAnsi="Adobe Garamond Pro"/>
        </w:rPr>
        <w:t>. To było takie optymistyczne i szokujące, i naturalnie proste. Cieszył</w:t>
      </w:r>
      <w:r w:rsidR="009D3DC7">
        <w:rPr>
          <w:rFonts w:ascii="Adobe Garamond Pro" w:hAnsi="Adobe Garamond Pro"/>
        </w:rPr>
        <w:t xml:space="preserve"> się ż</w:t>
      </w:r>
      <w:r w:rsidR="00D53ECA">
        <w:rPr>
          <w:rFonts w:ascii="Adobe Garamond Pro" w:hAnsi="Adobe Garamond Pro"/>
        </w:rPr>
        <w:t>yciem zamiast czekać na kolejny atak serca.</w:t>
      </w:r>
    </w:p>
    <w:p w14:paraId="3E6655E1" w14:textId="77777777" w:rsidR="003B1886" w:rsidRDefault="003B1886" w:rsidP="00C4369F">
      <w:pPr>
        <w:jc w:val="both"/>
        <w:rPr>
          <w:rFonts w:ascii="Adobe Garamond Pro" w:hAnsi="Adobe Garamond Pro"/>
        </w:rPr>
      </w:pPr>
    </w:p>
    <w:p w14:paraId="3E6655E2" w14:textId="77777777" w:rsidR="003B1886" w:rsidRDefault="003B1886" w:rsidP="00C4369F">
      <w:pPr>
        <w:jc w:val="both"/>
        <w:rPr>
          <w:rFonts w:ascii="Adobe Garamond Pro" w:hAnsi="Adobe Garamond Pro"/>
        </w:rPr>
      </w:pPr>
    </w:p>
    <w:p w14:paraId="3E6655E3" w14:textId="77777777" w:rsidR="003B1886" w:rsidRDefault="003B1886" w:rsidP="00C4369F">
      <w:pPr>
        <w:jc w:val="both"/>
        <w:rPr>
          <w:rFonts w:ascii="Adobe Garamond Pro" w:hAnsi="Adobe Garamond Pro"/>
        </w:rPr>
      </w:pPr>
      <w:r>
        <w:rPr>
          <w:rFonts w:ascii="Adobe Garamond Pro" w:hAnsi="Adobe Garamond Pro"/>
          <w:noProof/>
          <w:lang w:eastAsia="pl-PL"/>
        </w:rPr>
        <w:lastRenderedPageBreak/>
        <w:drawing>
          <wp:inline distT="0" distB="0" distL="0" distR="0" wp14:anchorId="3E6656F1" wp14:editId="3E6656F2">
            <wp:extent cx="5591175" cy="4379354"/>
            <wp:effectExtent l="19050" t="0" r="952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e ma nadziei.bmp"/>
                    <pic:cNvPicPr/>
                  </pic:nvPicPr>
                  <pic:blipFill>
                    <a:blip r:embed="rId30">
                      <a:extLst>
                        <a:ext uri="{28A0092B-C50C-407E-A947-70E740481C1C}">
                          <a14:useLocalDpi xmlns:a14="http://schemas.microsoft.com/office/drawing/2010/main" val="0"/>
                        </a:ext>
                      </a:extLst>
                    </a:blip>
                    <a:srcRect l="8760" r="14215"/>
                    <a:stretch>
                      <a:fillRect/>
                    </a:stretch>
                  </pic:blipFill>
                  <pic:spPr>
                    <a:xfrm>
                      <a:off x="0" y="0"/>
                      <a:ext cx="5591175" cy="4379354"/>
                    </a:xfrm>
                    <a:prstGeom prst="rect">
                      <a:avLst/>
                    </a:prstGeom>
                  </pic:spPr>
                </pic:pic>
              </a:graphicData>
            </a:graphic>
          </wp:inline>
        </w:drawing>
      </w:r>
    </w:p>
    <w:p w14:paraId="3E6655E4" w14:textId="77777777" w:rsidR="003B1886" w:rsidRDefault="003B1886" w:rsidP="00C4369F">
      <w:pPr>
        <w:jc w:val="both"/>
        <w:rPr>
          <w:rFonts w:ascii="Adobe Garamond Pro" w:hAnsi="Adobe Garamond Pro"/>
        </w:rPr>
      </w:pPr>
    </w:p>
    <w:p w14:paraId="3E6655E5" w14:textId="77777777" w:rsidR="003B1886" w:rsidRDefault="003B1886" w:rsidP="002403DA">
      <w:pPr>
        <w:rPr>
          <w:rFonts w:ascii="Adobe Garamond Pro" w:hAnsi="Adobe Garamond Pro"/>
        </w:rPr>
      </w:pPr>
      <w:r>
        <w:rPr>
          <w:rFonts w:ascii="Adobe Garamond Pro" w:hAnsi="Adobe Garamond Pro"/>
        </w:rPr>
        <w:t xml:space="preserve">Co tam choroba, </w:t>
      </w:r>
      <w:r w:rsidR="002403DA">
        <w:rPr>
          <w:rFonts w:ascii="Adobe Garamond Pro" w:hAnsi="Adobe Garamond Pro"/>
        </w:rPr>
        <w:t>co tam kłopoty</w:t>
      </w:r>
      <w:r>
        <w:rPr>
          <w:rFonts w:ascii="Adobe Garamond Pro" w:hAnsi="Adobe Garamond Pro"/>
        </w:rPr>
        <w:t xml:space="preserve">, Zośka </w:t>
      </w:r>
      <w:r w:rsidR="002403DA">
        <w:rPr>
          <w:rFonts w:ascii="Adobe Garamond Pro" w:hAnsi="Adobe Garamond Pro"/>
        </w:rPr>
        <w:t>przestała mnie kochać</w:t>
      </w:r>
      <w:r w:rsidR="00DF52BA">
        <w:rPr>
          <w:rFonts w:ascii="Adobe Garamond Pro" w:hAnsi="Adobe Garamond Pro"/>
        </w:rPr>
        <w:t xml:space="preserve"> i odeszła,</w:t>
      </w:r>
      <w:r w:rsidR="002403DA">
        <w:rPr>
          <w:rFonts w:ascii="Adobe Garamond Pro" w:hAnsi="Adobe Garamond Pro"/>
        </w:rPr>
        <w:t xml:space="preserve"> Marynia kąpie się nie dla mnie</w:t>
      </w:r>
      <w:r w:rsidR="00DF52BA">
        <w:rPr>
          <w:rFonts w:ascii="Adobe Garamond Pro" w:hAnsi="Adobe Garamond Pro"/>
        </w:rPr>
        <w:t xml:space="preserve"> i pójdzie do innego Pana</w:t>
      </w:r>
      <w:r w:rsidR="002403DA">
        <w:rPr>
          <w:rFonts w:ascii="Adobe Garamond Pro" w:hAnsi="Adobe Garamond Pro"/>
        </w:rPr>
        <w:t>, tylko ta choroba się mnie trzyma i nie chce sobie pójść</w:t>
      </w:r>
      <w:r w:rsidR="00DF52BA">
        <w:rPr>
          <w:rFonts w:ascii="Adobe Garamond Pro" w:hAnsi="Adobe Garamond Pro"/>
        </w:rPr>
        <w:t>.</w:t>
      </w:r>
    </w:p>
    <w:p w14:paraId="3E6655E6" w14:textId="77777777" w:rsidR="003B1886" w:rsidRDefault="007B40EF" w:rsidP="009C75C2">
      <w:pPr>
        <w:jc w:val="center"/>
        <w:rPr>
          <w:rFonts w:ascii="Adobe Garamond Pro" w:hAnsi="Adobe Garamond Pro"/>
        </w:rPr>
      </w:pPr>
      <w:r>
        <w:rPr>
          <w:rFonts w:ascii="Adobe Garamond Pro" w:hAnsi="Adobe Garamond Pro"/>
          <w:noProof/>
          <w:lang w:eastAsia="pl-PL"/>
        </w:rPr>
        <w:drawing>
          <wp:inline distT="0" distB="0" distL="0" distR="0" wp14:anchorId="3E6656F3" wp14:editId="3E6656F4">
            <wp:extent cx="4333875" cy="3105150"/>
            <wp:effectExtent l="19050" t="0" r="9525" b="0"/>
            <wp:docPr id="44" name="Obraz 43" descr="Zwyczajny mąż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yczajny mąż 1.png"/>
                    <pic:cNvPicPr/>
                  </pic:nvPicPr>
                  <pic:blipFill>
                    <a:blip r:embed="rId31"/>
                    <a:srcRect l="11240" r="13554" b="38374"/>
                    <a:stretch>
                      <a:fillRect/>
                    </a:stretch>
                  </pic:blipFill>
                  <pic:spPr>
                    <a:xfrm>
                      <a:off x="0" y="0"/>
                      <a:ext cx="4333875" cy="3105150"/>
                    </a:xfrm>
                    <a:prstGeom prst="rect">
                      <a:avLst/>
                    </a:prstGeom>
                  </pic:spPr>
                </pic:pic>
              </a:graphicData>
            </a:graphic>
          </wp:inline>
        </w:drawing>
      </w:r>
    </w:p>
    <w:p w14:paraId="3E6655E7" w14:textId="77777777" w:rsidR="003B1886" w:rsidRDefault="003B1886" w:rsidP="00C4369F">
      <w:pPr>
        <w:jc w:val="both"/>
        <w:rPr>
          <w:rFonts w:ascii="Adobe Garamond Pro" w:hAnsi="Adobe Garamond Pro"/>
        </w:rPr>
      </w:pPr>
    </w:p>
    <w:p w14:paraId="3E6655E8" w14:textId="77777777" w:rsidR="0083269A" w:rsidRPr="0083269A" w:rsidRDefault="0083269A" w:rsidP="0083269A">
      <w:pPr>
        <w:rPr>
          <w:rStyle w:val="apple-converted-space"/>
          <w:rFonts w:asciiTheme="majorHAnsi" w:hAnsiTheme="majorHAnsi" w:cs="Arial"/>
          <w:color w:val="000000"/>
          <w:shd w:val="clear" w:color="auto" w:fill="FFFFFF"/>
        </w:rPr>
      </w:pPr>
      <w:r w:rsidRPr="0083269A">
        <w:rPr>
          <w:rFonts w:asciiTheme="majorHAnsi" w:hAnsiTheme="majorHAnsi" w:cs="Arial"/>
          <w:i/>
          <w:color w:val="000000"/>
          <w:shd w:val="clear" w:color="auto" w:fill="FFFFFF"/>
        </w:rPr>
        <w:lastRenderedPageBreak/>
        <w:t>„Psychiatra to facet, który zadaje ci wiele kosztownych pytań, jakie twoja żona zadaje ci za darmo”.</w:t>
      </w:r>
      <w:r w:rsidRPr="0083269A">
        <w:rPr>
          <w:rStyle w:val="apple-converted-space"/>
          <w:rFonts w:asciiTheme="majorHAnsi" w:hAnsiTheme="majorHAnsi" w:cs="Arial"/>
          <w:i/>
          <w:color w:val="000000"/>
          <w:shd w:val="clear" w:color="auto" w:fill="FFFFFF"/>
        </w:rPr>
        <w:t> </w:t>
      </w:r>
      <w:r w:rsidRPr="0083269A">
        <w:rPr>
          <w:rFonts w:asciiTheme="majorHAnsi" w:hAnsiTheme="majorHAnsi" w:cs="Arial"/>
          <w:i/>
          <w:color w:val="000000"/>
        </w:rPr>
        <w:br/>
      </w:r>
      <w:r w:rsidRPr="0083269A">
        <w:rPr>
          <w:rFonts w:asciiTheme="majorHAnsi" w:hAnsiTheme="majorHAnsi" w:cs="Arial"/>
          <w:color w:val="000000"/>
          <w:shd w:val="clear" w:color="auto" w:fill="FFFFFF"/>
        </w:rPr>
        <w:t>Samuel Beckett</w:t>
      </w:r>
      <w:r>
        <w:rPr>
          <w:rFonts w:asciiTheme="majorHAnsi" w:hAnsiTheme="majorHAnsi" w:cs="Arial"/>
          <w:color w:val="000000"/>
          <w:shd w:val="clear" w:color="auto" w:fill="FFFFFF"/>
        </w:rPr>
        <w:t>.</w:t>
      </w:r>
      <w:r w:rsidRPr="0083269A">
        <w:rPr>
          <w:rStyle w:val="apple-converted-space"/>
          <w:rFonts w:asciiTheme="majorHAnsi" w:hAnsiTheme="majorHAnsi" w:cs="Arial"/>
          <w:color w:val="000000"/>
          <w:shd w:val="clear" w:color="auto" w:fill="FFFFFF"/>
        </w:rPr>
        <w:t> </w:t>
      </w:r>
      <w:r w:rsidRPr="0083269A">
        <w:rPr>
          <w:rFonts w:asciiTheme="majorHAnsi" w:hAnsiTheme="majorHAnsi"/>
        </w:rPr>
        <w:t>Ta ruda to oczywiście Małgosia, ten czarny to niby nie ja, a jak nie ja to kto? Otóż każdy inny profesor, który w domu jest normalnym mężem, ojcem i dziadkiem. W pracy jest też kolegą, nie tylko autorytetem naukowym.</w:t>
      </w:r>
    </w:p>
    <w:p w14:paraId="3E6655E9" w14:textId="77777777" w:rsidR="003B1886" w:rsidRDefault="003B1886" w:rsidP="00C4369F">
      <w:pPr>
        <w:jc w:val="both"/>
        <w:rPr>
          <w:rFonts w:ascii="Adobe Garamond Pro" w:hAnsi="Adobe Garamond Pro"/>
        </w:rPr>
      </w:pPr>
    </w:p>
    <w:p w14:paraId="3E6655EA" w14:textId="77777777" w:rsidR="003B1886" w:rsidRDefault="003B1886" w:rsidP="00C4369F">
      <w:pPr>
        <w:jc w:val="both"/>
        <w:rPr>
          <w:rFonts w:ascii="Adobe Garamond Pro" w:hAnsi="Adobe Garamond Pro"/>
        </w:rPr>
      </w:pPr>
    </w:p>
    <w:p w14:paraId="3E6655EB" w14:textId="77777777" w:rsidR="003B1886" w:rsidRDefault="003B1886" w:rsidP="00C4369F">
      <w:pPr>
        <w:jc w:val="both"/>
        <w:rPr>
          <w:rFonts w:ascii="Adobe Garamond Pro" w:hAnsi="Adobe Garamond Pro"/>
        </w:rPr>
      </w:pPr>
    </w:p>
    <w:p w14:paraId="3E6655EC" w14:textId="77777777" w:rsidR="002C3872" w:rsidRDefault="003B1886" w:rsidP="000C7472">
      <w:pPr>
        <w:jc w:val="center"/>
        <w:rPr>
          <w:rFonts w:ascii="Adobe Garamond Pro" w:hAnsi="Adobe Garamond Pro"/>
        </w:rPr>
      </w:pPr>
      <w:r w:rsidRPr="003B1886">
        <w:rPr>
          <w:rFonts w:ascii="Adobe Garamond Pro" w:hAnsi="Adobe Garamond Pro"/>
          <w:noProof/>
          <w:lang w:eastAsia="pl-PL"/>
        </w:rPr>
        <w:drawing>
          <wp:inline distT="0" distB="0" distL="0" distR="0" wp14:anchorId="3E6656F5" wp14:editId="3E6656F6">
            <wp:extent cx="4514850" cy="4637425"/>
            <wp:effectExtent l="19050" t="0" r="0" b="0"/>
            <wp:docPr id="13" name="Obraz 13" descr="D:\Galeria Jacek\Depresja powakacyj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leria Jacek\Depresja powakacyjna.jpg"/>
                    <pic:cNvPicPr>
                      <a:picLocks noChangeAspect="1" noChangeArrowheads="1"/>
                    </pic:cNvPicPr>
                  </pic:nvPicPr>
                  <pic:blipFill>
                    <a:blip r:embed="rId32" cstate="print">
                      <a:extLst>
                        <a:ext uri="{28A0092B-C50C-407E-A947-70E740481C1C}">
                          <a14:useLocalDpi xmlns:a14="http://schemas.microsoft.com/office/drawing/2010/main" val="0"/>
                        </a:ext>
                      </a:extLst>
                    </a:blip>
                    <a:srcRect l="7276" r="19629"/>
                    <a:stretch>
                      <a:fillRect/>
                    </a:stretch>
                  </pic:blipFill>
                  <pic:spPr bwMode="auto">
                    <a:xfrm>
                      <a:off x="0" y="0"/>
                      <a:ext cx="4514850" cy="4637425"/>
                    </a:xfrm>
                    <a:prstGeom prst="rect">
                      <a:avLst/>
                    </a:prstGeom>
                    <a:noFill/>
                    <a:ln>
                      <a:noFill/>
                    </a:ln>
                  </pic:spPr>
                </pic:pic>
              </a:graphicData>
            </a:graphic>
          </wp:inline>
        </w:drawing>
      </w:r>
    </w:p>
    <w:p w14:paraId="3E6655ED" w14:textId="77777777" w:rsidR="003B1886" w:rsidRDefault="003B1886" w:rsidP="00C4369F">
      <w:pPr>
        <w:jc w:val="both"/>
        <w:rPr>
          <w:rFonts w:ascii="Adobe Garamond Pro" w:hAnsi="Adobe Garamond Pro"/>
        </w:rPr>
      </w:pPr>
    </w:p>
    <w:p w14:paraId="3E6655EE" w14:textId="77777777" w:rsidR="003E7632" w:rsidRDefault="003B1886" w:rsidP="00C4369F">
      <w:pPr>
        <w:jc w:val="both"/>
        <w:rPr>
          <w:rFonts w:ascii="Adobe Garamond Pro" w:hAnsi="Adobe Garamond Pro"/>
        </w:rPr>
      </w:pPr>
      <w:r>
        <w:rPr>
          <w:rFonts w:ascii="Adobe Garamond Pro" w:hAnsi="Adobe Garamond Pro"/>
        </w:rPr>
        <w:t xml:space="preserve">Dwa razy do roku w lutym i listopadzie, kiedy w </w:t>
      </w:r>
      <w:r w:rsidR="003E7632">
        <w:rPr>
          <w:rFonts w:ascii="Adobe Garamond Pro" w:hAnsi="Adobe Garamond Pro"/>
        </w:rPr>
        <w:t>Polsce jest albo mróz i śnieg, albo szaruga wyjeżdżamy na południe Europy, na Wyspy Szczęśliwe lub do Malagi. (…)</w:t>
      </w:r>
      <w:r w:rsidR="003F332A">
        <w:rPr>
          <w:rFonts w:ascii="Adobe Garamond Pro" w:hAnsi="Adobe Garamond Pro"/>
        </w:rPr>
        <w:t xml:space="preserve"> Powroty są zawsze niełatwe.</w:t>
      </w:r>
    </w:p>
    <w:p w14:paraId="3E6655EF" w14:textId="77777777" w:rsidR="003E7632" w:rsidRPr="00E426CA" w:rsidRDefault="00E426CA" w:rsidP="00E426CA">
      <w:r w:rsidRPr="00E426CA">
        <w:t xml:space="preserve">Scott Peck cyt. </w:t>
      </w:r>
      <w:r w:rsidRPr="00E426CA">
        <w:rPr>
          <w:i/>
        </w:rPr>
        <w:t>„Cho</w:t>
      </w:r>
      <w:r w:rsidRPr="00E426CA">
        <w:rPr>
          <w:i/>
        </w:rPr>
        <w:softHyphen/>
        <w:t>roba psychiczna to uni</w:t>
      </w:r>
      <w:r w:rsidRPr="00E426CA">
        <w:rPr>
          <w:i/>
        </w:rPr>
        <w:softHyphen/>
        <w:t>kanie rzeczy</w:t>
      </w:r>
      <w:r w:rsidRPr="00E426CA">
        <w:rPr>
          <w:i/>
        </w:rPr>
        <w:softHyphen/>
        <w:t>wis</w:t>
      </w:r>
      <w:r w:rsidRPr="00E426CA">
        <w:rPr>
          <w:i/>
        </w:rPr>
        <w:softHyphen/>
        <w:t>tości za wszelką cenę; zdro</w:t>
      </w:r>
      <w:r w:rsidRPr="00E426CA">
        <w:rPr>
          <w:i/>
        </w:rPr>
        <w:softHyphen/>
        <w:t>wie psychiczne to po</w:t>
      </w:r>
      <w:r w:rsidRPr="00E426CA">
        <w:rPr>
          <w:i/>
        </w:rPr>
        <w:softHyphen/>
        <w:t>godze</w:t>
      </w:r>
      <w:r w:rsidRPr="00E426CA">
        <w:rPr>
          <w:i/>
        </w:rPr>
        <w:softHyphen/>
        <w:t>nie się z rzeczy</w:t>
      </w:r>
      <w:r w:rsidRPr="00E426CA">
        <w:rPr>
          <w:i/>
        </w:rPr>
        <w:softHyphen/>
        <w:t>wis</w:t>
      </w:r>
      <w:r w:rsidRPr="00E426CA">
        <w:rPr>
          <w:i/>
        </w:rPr>
        <w:softHyphen/>
        <w:t>tością bez względu na cenę”</w:t>
      </w:r>
      <w:r w:rsidRPr="00E426CA">
        <w:t>. </w:t>
      </w:r>
    </w:p>
    <w:p w14:paraId="3E6655F0" w14:textId="77777777" w:rsidR="003E7632" w:rsidRDefault="003E7632" w:rsidP="00C4369F">
      <w:pPr>
        <w:jc w:val="both"/>
        <w:rPr>
          <w:rFonts w:ascii="Adobe Garamond Pro" w:hAnsi="Adobe Garamond Pro"/>
        </w:rPr>
      </w:pPr>
      <w:r>
        <w:rPr>
          <w:rFonts w:ascii="Adobe Garamond Pro" w:hAnsi="Adobe Garamond Pro"/>
          <w:noProof/>
          <w:lang w:eastAsia="pl-PL"/>
        </w:rPr>
        <w:lastRenderedPageBreak/>
        <w:t xml:space="preserve">, zarówno </w:t>
      </w:r>
      <w:r>
        <w:rPr>
          <w:rFonts w:ascii="Adobe Garamond Pro" w:hAnsi="Adobe Garamond Pro"/>
          <w:noProof/>
          <w:lang w:eastAsia="pl-PL"/>
        </w:rPr>
        <w:drawing>
          <wp:inline distT="0" distB="0" distL="0" distR="0" wp14:anchorId="3E6656F7" wp14:editId="3E6656F8">
            <wp:extent cx="5760720" cy="4318635"/>
            <wp:effectExtent l="0" t="0" r="0" b="571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wi y stary rok.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4318635"/>
                    </a:xfrm>
                    <a:prstGeom prst="rect">
                      <a:avLst/>
                    </a:prstGeom>
                  </pic:spPr>
                </pic:pic>
              </a:graphicData>
            </a:graphic>
          </wp:inline>
        </w:drawing>
      </w:r>
    </w:p>
    <w:p w14:paraId="3E6655F1" w14:textId="77777777" w:rsidR="003E7632" w:rsidRDefault="003E7632" w:rsidP="00C4369F">
      <w:pPr>
        <w:jc w:val="both"/>
        <w:rPr>
          <w:rFonts w:ascii="Adobe Garamond Pro" w:hAnsi="Adobe Garamond Pro"/>
        </w:rPr>
      </w:pPr>
    </w:p>
    <w:p w14:paraId="3E6655F2" w14:textId="77777777" w:rsidR="0083269A" w:rsidRPr="0083269A" w:rsidRDefault="0083269A" w:rsidP="0083269A">
      <w:pPr>
        <w:rPr>
          <w:rFonts w:ascii="Arial" w:hAnsi="Arial" w:cs="Arial"/>
          <w:color w:val="2E74B5" w:themeColor="accent1" w:themeShade="BF"/>
          <w:shd w:val="clear" w:color="auto" w:fill="FFFFFF"/>
        </w:rPr>
      </w:pPr>
      <w:r w:rsidRPr="0083269A">
        <w:rPr>
          <w:rFonts w:ascii="Arial" w:hAnsi="Arial" w:cs="Arial"/>
          <w:i/>
          <w:color w:val="2E74B5" w:themeColor="accent1" w:themeShade="BF"/>
          <w:shd w:val="clear" w:color="auto" w:fill="FFFFFF"/>
        </w:rPr>
        <w:t>„Ludzie wierzą, ze aby osiągnąć sukces, trzeba wstawać rano.</w:t>
      </w:r>
      <w:r w:rsidRPr="0083269A">
        <w:rPr>
          <w:rFonts w:ascii="Arial" w:hAnsi="Arial" w:cs="Arial"/>
          <w:i/>
          <w:color w:val="2E74B5" w:themeColor="accent1" w:themeShade="BF"/>
        </w:rPr>
        <w:t xml:space="preserve"> </w:t>
      </w:r>
      <w:r w:rsidRPr="0083269A">
        <w:rPr>
          <w:rFonts w:ascii="Arial" w:hAnsi="Arial" w:cs="Arial"/>
          <w:i/>
          <w:color w:val="2E74B5" w:themeColor="accent1" w:themeShade="BF"/>
          <w:shd w:val="clear" w:color="auto" w:fill="FFFFFF"/>
        </w:rPr>
        <w:t>Otóż nie - trzeba wstawać w dobrym humorze”.</w:t>
      </w:r>
      <w:r>
        <w:rPr>
          <w:rFonts w:ascii="Arial" w:hAnsi="Arial" w:cs="Arial"/>
          <w:color w:val="2E74B5" w:themeColor="accent1" w:themeShade="BF"/>
        </w:rPr>
        <w:t xml:space="preserve"> </w:t>
      </w:r>
      <w:r w:rsidRPr="0083269A">
        <w:rPr>
          <w:rFonts w:ascii="Arial" w:hAnsi="Arial" w:cs="Arial"/>
          <w:color w:val="2E74B5" w:themeColor="accent1" w:themeShade="BF"/>
          <w:shd w:val="clear" w:color="auto" w:fill="FFFFFF"/>
        </w:rPr>
        <w:t xml:space="preserve">Marcel </w:t>
      </w:r>
      <w:proofErr w:type="spellStart"/>
      <w:r w:rsidRPr="0083269A">
        <w:rPr>
          <w:rFonts w:ascii="Arial" w:hAnsi="Arial" w:cs="Arial"/>
          <w:color w:val="2E74B5" w:themeColor="accent1" w:themeShade="BF"/>
          <w:shd w:val="clear" w:color="auto" w:fill="FFFFFF"/>
        </w:rPr>
        <w:t>Achard</w:t>
      </w:r>
      <w:proofErr w:type="spellEnd"/>
    </w:p>
    <w:p w14:paraId="3E6655F3" w14:textId="77777777" w:rsidR="003E7632" w:rsidRDefault="003E7632" w:rsidP="00C4369F">
      <w:pPr>
        <w:jc w:val="both"/>
        <w:rPr>
          <w:rFonts w:ascii="Adobe Garamond Pro" w:hAnsi="Adobe Garamond Pro"/>
        </w:rPr>
      </w:pPr>
      <w:r>
        <w:rPr>
          <w:rFonts w:ascii="Adobe Garamond Pro" w:hAnsi="Adobe Garamond Pro"/>
        </w:rPr>
        <w:t>Emerytura to fascynujący temat, zarówno dojście jak i odejście. (…)</w:t>
      </w:r>
    </w:p>
    <w:p w14:paraId="3E6655F4" w14:textId="77777777" w:rsidR="003B1886" w:rsidRDefault="003E7632" w:rsidP="00C4369F">
      <w:pPr>
        <w:jc w:val="both"/>
        <w:rPr>
          <w:rFonts w:ascii="Adobe Garamond Pro" w:hAnsi="Adobe Garamond Pro"/>
        </w:rPr>
      </w:pPr>
      <w:r w:rsidRPr="003E7632">
        <w:rPr>
          <w:rFonts w:ascii="Adobe Garamond Pro" w:hAnsi="Adobe Garamond Pro"/>
          <w:noProof/>
          <w:lang w:eastAsia="pl-PL"/>
        </w:rPr>
        <w:lastRenderedPageBreak/>
        <w:drawing>
          <wp:inline distT="0" distB="0" distL="0" distR="0" wp14:anchorId="3E6656F9" wp14:editId="3E6656FA">
            <wp:extent cx="4743450" cy="4968563"/>
            <wp:effectExtent l="19050" t="0" r="0" b="0"/>
            <wp:docPr id="14" name="Obraz 14" descr="D:\Galeria Jacek\Dieta zami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aleria Jacek\Dieta zamienna.jpg"/>
                    <pic:cNvPicPr>
                      <a:picLocks noChangeAspect="1" noChangeArrowheads="1"/>
                    </pic:cNvPicPr>
                  </pic:nvPicPr>
                  <pic:blipFill>
                    <a:blip r:embed="rId34">
                      <a:extLst>
                        <a:ext uri="{28A0092B-C50C-407E-A947-70E740481C1C}">
                          <a14:useLocalDpi xmlns:a14="http://schemas.microsoft.com/office/drawing/2010/main" val="0"/>
                        </a:ext>
                      </a:extLst>
                    </a:blip>
                    <a:srcRect l="10909" r="40331" b="-1980"/>
                    <a:stretch>
                      <a:fillRect/>
                    </a:stretch>
                  </pic:blipFill>
                  <pic:spPr bwMode="auto">
                    <a:xfrm>
                      <a:off x="0" y="0"/>
                      <a:ext cx="4743450" cy="4968563"/>
                    </a:xfrm>
                    <a:prstGeom prst="rect">
                      <a:avLst/>
                    </a:prstGeom>
                    <a:noFill/>
                    <a:ln>
                      <a:noFill/>
                    </a:ln>
                  </pic:spPr>
                </pic:pic>
              </a:graphicData>
            </a:graphic>
          </wp:inline>
        </w:drawing>
      </w:r>
    </w:p>
    <w:p w14:paraId="3E6655F5" w14:textId="77777777" w:rsidR="003E7632" w:rsidRDefault="003E7632" w:rsidP="00C4369F">
      <w:pPr>
        <w:jc w:val="both"/>
        <w:rPr>
          <w:rFonts w:ascii="Adobe Garamond Pro" w:hAnsi="Adobe Garamond Pro"/>
        </w:rPr>
      </w:pPr>
    </w:p>
    <w:p w14:paraId="3E6655F6" w14:textId="77777777" w:rsidR="003E7632" w:rsidRPr="009D3DC7" w:rsidRDefault="009C75C2" w:rsidP="00C4369F">
      <w:pPr>
        <w:jc w:val="both"/>
        <w:rPr>
          <w:i/>
        </w:rPr>
      </w:pPr>
      <w:r>
        <w:rPr>
          <w:rFonts w:ascii="Adobe Garamond Pro" w:hAnsi="Adobe Garamond Pro"/>
        </w:rPr>
        <w:t xml:space="preserve">Otóż niekoniecznie. Przysłowie ludowe mówi, że </w:t>
      </w:r>
      <w:r w:rsidRPr="009C75C2">
        <w:rPr>
          <w:rFonts w:ascii="Adobe Garamond Pro" w:hAnsi="Adobe Garamond Pro"/>
          <w:i/>
        </w:rPr>
        <w:t>„nim gruby schudnie, to chudy umrze”</w:t>
      </w:r>
      <w:r>
        <w:rPr>
          <w:rFonts w:ascii="Adobe Garamond Pro" w:hAnsi="Adobe Garamond Pro"/>
        </w:rPr>
        <w:t>. Oczywiście nie chcę zalecać otyłości, wraz z możliwymi negatywnymi następstwami, jak nie chcę zalecać chudości, kosztem wyrzeczeń psujących radość życia.</w:t>
      </w:r>
      <w:r w:rsidR="009D3DC7">
        <w:rPr>
          <w:rFonts w:ascii="Adobe Garamond Pro" w:hAnsi="Adobe Garamond Pro"/>
        </w:rPr>
        <w:t xml:space="preserve"> Albert Einstein powiedział cyt</w:t>
      </w:r>
      <w:r w:rsidR="009D3DC7" w:rsidRPr="009D3DC7">
        <w:rPr>
          <w:i/>
        </w:rPr>
        <w:t>. „Nic nie przy</w:t>
      </w:r>
      <w:r w:rsidR="009D3DC7" w:rsidRPr="009D3DC7">
        <w:rPr>
          <w:i/>
        </w:rPr>
        <w:softHyphen/>
        <w:t>niesie większej korzyści ludzkiemu zdro</w:t>
      </w:r>
      <w:r w:rsidR="009D3DC7" w:rsidRPr="009D3DC7">
        <w:rPr>
          <w:i/>
        </w:rPr>
        <w:softHyphen/>
        <w:t>wiu oraz nie zwiększy szans na przet</w:t>
      </w:r>
      <w:r w:rsidR="009D3DC7" w:rsidRPr="009D3DC7">
        <w:rPr>
          <w:i/>
        </w:rPr>
        <w:softHyphen/>
        <w:t>rwa</w:t>
      </w:r>
      <w:r w:rsidR="009D3DC7" w:rsidRPr="009D3DC7">
        <w:rPr>
          <w:i/>
        </w:rPr>
        <w:softHyphen/>
        <w:t>nie życia na Ziemi w tak dużym stop</w:t>
      </w:r>
      <w:r w:rsidR="009D3DC7" w:rsidRPr="009D3DC7">
        <w:rPr>
          <w:i/>
        </w:rPr>
        <w:softHyphen/>
        <w:t>niu jak ewo</w:t>
      </w:r>
      <w:r w:rsidR="009D3DC7" w:rsidRPr="009D3DC7">
        <w:rPr>
          <w:i/>
        </w:rPr>
        <w:softHyphen/>
        <w:t>luc</w:t>
      </w:r>
      <w:r w:rsidR="009D3DC7" w:rsidRPr="009D3DC7">
        <w:rPr>
          <w:i/>
        </w:rPr>
        <w:softHyphen/>
        <w:t>ja w kierun</w:t>
      </w:r>
      <w:r w:rsidR="009D3DC7" w:rsidRPr="009D3DC7">
        <w:rPr>
          <w:i/>
        </w:rPr>
        <w:softHyphen/>
        <w:t>ku diety wegetariańskiej”.</w:t>
      </w:r>
    </w:p>
    <w:p w14:paraId="3E6655F7" w14:textId="77777777" w:rsidR="003E7632" w:rsidRDefault="003E7632" w:rsidP="00C4369F">
      <w:pPr>
        <w:jc w:val="both"/>
        <w:rPr>
          <w:rFonts w:ascii="Adobe Garamond Pro" w:hAnsi="Adobe Garamond Pro"/>
        </w:rPr>
      </w:pPr>
    </w:p>
    <w:p w14:paraId="3E6655F8" w14:textId="77777777" w:rsidR="003E7632" w:rsidRDefault="003E7632" w:rsidP="00C4369F">
      <w:pPr>
        <w:jc w:val="both"/>
        <w:rPr>
          <w:rFonts w:ascii="Adobe Garamond Pro" w:hAnsi="Adobe Garamond Pro"/>
        </w:rPr>
      </w:pPr>
      <w:r>
        <w:rPr>
          <w:rFonts w:ascii="Adobe Garamond Pro" w:hAnsi="Adobe Garamond Pro"/>
          <w:noProof/>
          <w:lang w:eastAsia="pl-PL"/>
        </w:rPr>
        <w:lastRenderedPageBreak/>
        <w:drawing>
          <wp:inline distT="0" distB="0" distL="0" distR="0" wp14:anchorId="3E6656FB" wp14:editId="3E6656FC">
            <wp:extent cx="5429250" cy="5320631"/>
            <wp:effectExtent l="1905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ród w wodzie_edytowany-1.jpg"/>
                    <pic:cNvPicPr/>
                  </pic:nvPicPr>
                  <pic:blipFill>
                    <a:blip r:embed="rId35" cstate="print">
                      <a:extLst>
                        <a:ext uri="{28A0092B-C50C-407E-A947-70E740481C1C}">
                          <a14:useLocalDpi xmlns:a14="http://schemas.microsoft.com/office/drawing/2010/main" val="0"/>
                        </a:ext>
                      </a:extLst>
                    </a:blip>
                    <a:srcRect l="9751" t="7726" r="19753"/>
                    <a:stretch>
                      <a:fillRect/>
                    </a:stretch>
                  </pic:blipFill>
                  <pic:spPr>
                    <a:xfrm>
                      <a:off x="0" y="0"/>
                      <a:ext cx="5429250" cy="5320631"/>
                    </a:xfrm>
                    <a:prstGeom prst="rect">
                      <a:avLst/>
                    </a:prstGeom>
                  </pic:spPr>
                </pic:pic>
              </a:graphicData>
            </a:graphic>
          </wp:inline>
        </w:drawing>
      </w:r>
    </w:p>
    <w:p w14:paraId="3E6655F9" w14:textId="77777777" w:rsidR="003E7632" w:rsidRDefault="003E7632" w:rsidP="00C4369F">
      <w:pPr>
        <w:jc w:val="both"/>
        <w:rPr>
          <w:rFonts w:ascii="Adobe Garamond Pro" w:hAnsi="Adobe Garamond Pro"/>
        </w:rPr>
      </w:pPr>
    </w:p>
    <w:p w14:paraId="3E6655FA" w14:textId="77777777" w:rsidR="003E7632" w:rsidRDefault="003E7632" w:rsidP="00C4369F">
      <w:pPr>
        <w:jc w:val="both"/>
        <w:rPr>
          <w:rFonts w:ascii="Adobe Garamond Pro" w:hAnsi="Adobe Garamond Pro"/>
        </w:rPr>
      </w:pPr>
      <w:r>
        <w:rPr>
          <w:rFonts w:ascii="Adobe Garamond Pro" w:hAnsi="Adobe Garamond Pro"/>
        </w:rPr>
        <w:t>No nie wiem co powiedzieć. (…)</w:t>
      </w:r>
    </w:p>
    <w:p w14:paraId="3E6655FB" w14:textId="77777777" w:rsidR="003E7632" w:rsidRDefault="003E7632" w:rsidP="00C4369F">
      <w:pPr>
        <w:jc w:val="both"/>
        <w:rPr>
          <w:rFonts w:ascii="Adobe Garamond Pro" w:hAnsi="Adobe Garamond Pro"/>
        </w:rPr>
      </w:pPr>
    </w:p>
    <w:p w14:paraId="3E6655FC" w14:textId="77777777" w:rsidR="003E7632" w:rsidRDefault="003E7632" w:rsidP="00C4369F">
      <w:pPr>
        <w:jc w:val="both"/>
        <w:rPr>
          <w:rFonts w:ascii="Adobe Garamond Pro" w:hAnsi="Adobe Garamond Pro"/>
        </w:rPr>
      </w:pPr>
      <w:r>
        <w:rPr>
          <w:rFonts w:ascii="Adobe Garamond Pro" w:hAnsi="Adobe Garamond Pro"/>
          <w:noProof/>
          <w:lang w:eastAsia="pl-PL"/>
        </w:rPr>
        <w:lastRenderedPageBreak/>
        <w:drawing>
          <wp:inline distT="0" distB="0" distL="0" distR="0" wp14:anchorId="3E6656FD" wp14:editId="3E6656FE">
            <wp:extent cx="5429250" cy="3863120"/>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linika płodowa.jpg"/>
                    <pic:cNvPicPr/>
                  </pic:nvPicPr>
                  <pic:blipFill>
                    <a:blip r:embed="rId36">
                      <a:extLst>
                        <a:ext uri="{28A0092B-C50C-407E-A947-70E740481C1C}">
                          <a14:useLocalDpi xmlns:a14="http://schemas.microsoft.com/office/drawing/2010/main" val="0"/>
                        </a:ext>
                      </a:extLst>
                    </a:blip>
                    <a:srcRect l="7769" t="13492" r="14876" b="-1587"/>
                    <a:stretch>
                      <a:fillRect/>
                    </a:stretch>
                  </pic:blipFill>
                  <pic:spPr>
                    <a:xfrm>
                      <a:off x="0" y="0"/>
                      <a:ext cx="5429250" cy="3863120"/>
                    </a:xfrm>
                    <a:prstGeom prst="rect">
                      <a:avLst/>
                    </a:prstGeom>
                  </pic:spPr>
                </pic:pic>
              </a:graphicData>
            </a:graphic>
          </wp:inline>
        </w:drawing>
      </w:r>
    </w:p>
    <w:p w14:paraId="3E6655FD" w14:textId="77777777" w:rsidR="003E7632" w:rsidRDefault="003E7632" w:rsidP="00C4369F">
      <w:pPr>
        <w:jc w:val="both"/>
        <w:rPr>
          <w:rFonts w:ascii="Adobe Garamond Pro" w:hAnsi="Adobe Garamond Pro"/>
        </w:rPr>
      </w:pPr>
    </w:p>
    <w:p w14:paraId="3E6655FE" w14:textId="77777777" w:rsidR="003E7632" w:rsidRDefault="003E7632" w:rsidP="00C4369F">
      <w:pPr>
        <w:jc w:val="both"/>
        <w:rPr>
          <w:rFonts w:ascii="Adobe Garamond Pro" w:hAnsi="Adobe Garamond Pro"/>
        </w:rPr>
      </w:pPr>
      <w:r>
        <w:rPr>
          <w:rFonts w:ascii="Adobe Garamond Pro" w:hAnsi="Adobe Garamond Pro"/>
        </w:rPr>
        <w:t>Rekiny szare już hodują w słojach. (…)</w:t>
      </w:r>
      <w:r w:rsidR="003F332A">
        <w:rPr>
          <w:rFonts w:ascii="Adobe Garamond Pro" w:hAnsi="Adobe Garamond Pro"/>
        </w:rPr>
        <w:t xml:space="preserve"> Tak </w:t>
      </w:r>
      <w:r w:rsidR="00224BE7">
        <w:rPr>
          <w:rFonts w:ascii="Adobe Garamond Pro" w:hAnsi="Adobe Garamond Pro"/>
        </w:rPr>
        <w:t>naprawdę to niezwykle poważny dylemat, który doprowadził mnie do rezygnacji z pracy w klinice i poszukiwania nowych dróg zrozumienia neonatologii.</w:t>
      </w:r>
    </w:p>
    <w:p w14:paraId="3E6655FF" w14:textId="77777777" w:rsidR="003E7632" w:rsidRDefault="003E7632" w:rsidP="00C4369F">
      <w:pPr>
        <w:jc w:val="both"/>
        <w:rPr>
          <w:rFonts w:ascii="Adobe Garamond Pro" w:hAnsi="Adobe Garamond Pro"/>
        </w:rPr>
      </w:pPr>
    </w:p>
    <w:p w14:paraId="3E665600" w14:textId="77777777" w:rsidR="003E7632" w:rsidRDefault="003E7632" w:rsidP="00224BE7">
      <w:pPr>
        <w:jc w:val="center"/>
        <w:rPr>
          <w:rFonts w:ascii="Adobe Garamond Pro" w:hAnsi="Adobe Garamond Pro"/>
        </w:rPr>
      </w:pPr>
      <w:r>
        <w:rPr>
          <w:rFonts w:ascii="Adobe Garamond Pro" w:hAnsi="Adobe Garamond Pro"/>
          <w:noProof/>
          <w:lang w:eastAsia="pl-PL"/>
        </w:rPr>
        <w:lastRenderedPageBreak/>
        <w:drawing>
          <wp:inline distT="0" distB="0" distL="0" distR="0" wp14:anchorId="3E6656FF" wp14:editId="3E665700">
            <wp:extent cx="4152900" cy="5781606"/>
            <wp:effectExtent l="1905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iązą w słoju.jpg"/>
                    <pic:cNvPicPr/>
                  </pic:nvPicPr>
                  <pic:blipFill>
                    <a:blip r:embed="rId37" cstate="print">
                      <a:extLst>
                        <a:ext uri="{28A0092B-C50C-407E-A947-70E740481C1C}">
                          <a14:useLocalDpi xmlns:a14="http://schemas.microsoft.com/office/drawing/2010/main" val="0"/>
                        </a:ext>
                      </a:extLst>
                    </a:blip>
                    <a:srcRect l="6624" t="4965" r="5994" b="4141"/>
                    <a:stretch>
                      <a:fillRect/>
                    </a:stretch>
                  </pic:blipFill>
                  <pic:spPr>
                    <a:xfrm>
                      <a:off x="0" y="0"/>
                      <a:ext cx="4152900" cy="5781606"/>
                    </a:xfrm>
                    <a:prstGeom prst="rect">
                      <a:avLst/>
                    </a:prstGeom>
                  </pic:spPr>
                </pic:pic>
              </a:graphicData>
            </a:graphic>
          </wp:inline>
        </w:drawing>
      </w:r>
    </w:p>
    <w:p w14:paraId="3E665601" w14:textId="77777777" w:rsidR="003E7632" w:rsidRDefault="003E7632" w:rsidP="00C4369F">
      <w:pPr>
        <w:jc w:val="both"/>
        <w:rPr>
          <w:rFonts w:ascii="Adobe Garamond Pro" w:hAnsi="Adobe Garamond Pro"/>
        </w:rPr>
      </w:pPr>
    </w:p>
    <w:p w14:paraId="3E665602" w14:textId="77777777" w:rsidR="003E7632" w:rsidRDefault="003E7632" w:rsidP="00C4369F">
      <w:pPr>
        <w:jc w:val="both"/>
        <w:rPr>
          <w:rFonts w:ascii="Adobe Garamond Pro" w:hAnsi="Adobe Garamond Pro"/>
        </w:rPr>
      </w:pPr>
      <w:r>
        <w:rPr>
          <w:rFonts w:ascii="Adobe Garamond Pro" w:hAnsi="Adobe Garamond Pro"/>
        </w:rPr>
        <w:t>Zaraz tam samo będzie z ludźmi. (…)</w:t>
      </w:r>
      <w:r w:rsidR="003A7926">
        <w:rPr>
          <w:rFonts w:ascii="Adobe Garamond Pro" w:hAnsi="Adobe Garamond Pro"/>
        </w:rPr>
        <w:t xml:space="preserve"> To najbliższa przyszłość perinatologii, genetyki, medycyny regeneracyjnej, hodowla dzieci w słojach, poród odbędzie się przez uroczyste zbicie słoja. Mówimy o sztucznej macicy, doborze płci, walorów psychicznych i fizycznych. Zapewne wiele zepsujemy, ale nie sądzę aby nastąpił odwrót od takiej medycyny. </w:t>
      </w:r>
    </w:p>
    <w:p w14:paraId="3E665603" w14:textId="77777777" w:rsidR="003E7632" w:rsidRDefault="003E7632" w:rsidP="00C4369F">
      <w:pPr>
        <w:jc w:val="both"/>
        <w:rPr>
          <w:rFonts w:ascii="Adobe Garamond Pro" w:hAnsi="Adobe Garamond Pro"/>
        </w:rPr>
      </w:pPr>
    </w:p>
    <w:p w14:paraId="3E665604" w14:textId="77777777" w:rsidR="003E7632" w:rsidRDefault="003E7632" w:rsidP="00224BE7">
      <w:pPr>
        <w:jc w:val="center"/>
        <w:rPr>
          <w:rFonts w:ascii="Adobe Garamond Pro" w:hAnsi="Adobe Garamond Pro"/>
        </w:rPr>
      </w:pPr>
      <w:r>
        <w:rPr>
          <w:rFonts w:ascii="Adobe Garamond Pro" w:hAnsi="Adobe Garamond Pro"/>
          <w:noProof/>
          <w:lang w:eastAsia="pl-PL"/>
        </w:rPr>
        <w:lastRenderedPageBreak/>
        <w:drawing>
          <wp:inline distT="0" distB="0" distL="0" distR="0" wp14:anchorId="3E665701" wp14:editId="3E665702">
            <wp:extent cx="4505325" cy="5705177"/>
            <wp:effectExtent l="19050" t="0" r="952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asiać.jpg"/>
                    <pic:cNvPicPr/>
                  </pic:nvPicPr>
                  <pic:blipFill>
                    <a:blip r:embed="rId38" cstate="print">
                      <a:extLst>
                        <a:ext uri="{28A0092B-C50C-407E-A947-70E740481C1C}">
                          <a14:useLocalDpi xmlns:a14="http://schemas.microsoft.com/office/drawing/2010/main" val="0"/>
                        </a:ext>
                      </a:extLst>
                    </a:blip>
                    <a:srcRect l="6357" t="11111" b="9640"/>
                    <a:stretch>
                      <a:fillRect/>
                    </a:stretch>
                  </pic:blipFill>
                  <pic:spPr>
                    <a:xfrm>
                      <a:off x="0" y="0"/>
                      <a:ext cx="4505325" cy="5705177"/>
                    </a:xfrm>
                    <a:prstGeom prst="rect">
                      <a:avLst/>
                    </a:prstGeom>
                  </pic:spPr>
                </pic:pic>
              </a:graphicData>
            </a:graphic>
          </wp:inline>
        </w:drawing>
      </w:r>
    </w:p>
    <w:p w14:paraId="3E665605" w14:textId="77777777" w:rsidR="003E7632" w:rsidRDefault="003E7632" w:rsidP="00C4369F">
      <w:pPr>
        <w:jc w:val="both"/>
        <w:rPr>
          <w:rFonts w:ascii="Adobe Garamond Pro" w:hAnsi="Adobe Garamond Pro"/>
        </w:rPr>
      </w:pPr>
      <w:r>
        <w:rPr>
          <w:rFonts w:ascii="Adobe Garamond Pro" w:hAnsi="Adobe Garamond Pro"/>
        </w:rPr>
        <w:t xml:space="preserve">Wiadomo o jakie zasianie chodzi. (…) </w:t>
      </w:r>
      <w:r w:rsidR="00224BE7">
        <w:rPr>
          <w:rFonts w:ascii="Adobe Garamond Pro" w:hAnsi="Adobe Garamond Pro"/>
        </w:rPr>
        <w:t>Przy okazji Mazowsze i wizyta we wsi Gródek. gmina Obryte, powiat Pułtusk.</w:t>
      </w:r>
    </w:p>
    <w:p w14:paraId="3E665606" w14:textId="77777777" w:rsidR="003E7632" w:rsidRDefault="003E7632" w:rsidP="00C4369F">
      <w:pPr>
        <w:jc w:val="both"/>
        <w:rPr>
          <w:rFonts w:ascii="Adobe Garamond Pro" w:hAnsi="Adobe Garamond Pro"/>
        </w:rPr>
      </w:pPr>
    </w:p>
    <w:p w14:paraId="3E665607" w14:textId="77777777" w:rsidR="003E7632" w:rsidRDefault="00CF757D" w:rsidP="00650D02">
      <w:pPr>
        <w:jc w:val="center"/>
        <w:rPr>
          <w:rFonts w:ascii="Adobe Garamond Pro" w:hAnsi="Adobe Garamond Pro"/>
        </w:rPr>
      </w:pPr>
      <w:r>
        <w:rPr>
          <w:rFonts w:ascii="Adobe Garamond Pro" w:hAnsi="Adobe Garamond Pro"/>
          <w:noProof/>
          <w:lang w:eastAsia="pl-PL"/>
        </w:rPr>
        <w:lastRenderedPageBreak/>
        <w:drawing>
          <wp:inline distT="0" distB="0" distL="0" distR="0" wp14:anchorId="3E665703" wp14:editId="3E665704">
            <wp:extent cx="5286375" cy="5100800"/>
            <wp:effectExtent l="1905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mpum_edytowany-1.jpg"/>
                    <pic:cNvPicPr/>
                  </pic:nvPicPr>
                  <pic:blipFill>
                    <a:blip r:embed="rId39" cstate="print">
                      <a:extLst>
                        <a:ext uri="{28A0092B-C50C-407E-A947-70E740481C1C}">
                          <a14:useLocalDpi xmlns:a14="http://schemas.microsoft.com/office/drawing/2010/main" val="0"/>
                        </a:ext>
                      </a:extLst>
                    </a:blip>
                    <a:srcRect l="9917" r="12483"/>
                    <a:stretch>
                      <a:fillRect/>
                    </a:stretch>
                  </pic:blipFill>
                  <pic:spPr>
                    <a:xfrm>
                      <a:off x="0" y="0"/>
                      <a:ext cx="5286375" cy="5100800"/>
                    </a:xfrm>
                    <a:prstGeom prst="rect">
                      <a:avLst/>
                    </a:prstGeom>
                  </pic:spPr>
                </pic:pic>
              </a:graphicData>
            </a:graphic>
          </wp:inline>
        </w:drawing>
      </w:r>
    </w:p>
    <w:p w14:paraId="3E665608" w14:textId="77777777" w:rsidR="00CF757D" w:rsidRDefault="00CF757D" w:rsidP="00C4369F">
      <w:pPr>
        <w:jc w:val="both"/>
        <w:rPr>
          <w:rFonts w:ascii="Adobe Garamond Pro" w:hAnsi="Adobe Garamond Pro"/>
        </w:rPr>
      </w:pPr>
    </w:p>
    <w:p w14:paraId="3E665609" w14:textId="77777777" w:rsidR="00CF757D" w:rsidRDefault="00CF757D" w:rsidP="00C4369F">
      <w:pPr>
        <w:jc w:val="both"/>
        <w:rPr>
          <w:rFonts w:ascii="Adobe Garamond Pro" w:hAnsi="Adobe Garamond Pro"/>
        </w:rPr>
      </w:pPr>
      <w:r>
        <w:rPr>
          <w:rFonts w:ascii="Adobe Garamond Pro" w:hAnsi="Adobe Garamond Pro"/>
        </w:rPr>
        <w:t>W tym wypadku należy się wyjaśnienie o co chodzi? Wież bliźniacza na głowach osób to część gmachu rektoratu Pomorskiego Uniwersytetu Medycznego. Po prawej konterfekt JM Rektora, po lewej Pani prorektor. Patriarchat i matriarchat, niedoszły. Nie wchodzę w szczegóły ponieważ nie one są istotne lecz fakt mienia „na głowie” całego uniwersytetu. To trudna rola. (…)</w:t>
      </w:r>
    </w:p>
    <w:p w14:paraId="3E66560A" w14:textId="77777777" w:rsidR="00CF757D" w:rsidRDefault="00CF757D" w:rsidP="00C4369F">
      <w:pPr>
        <w:jc w:val="both"/>
        <w:rPr>
          <w:rFonts w:ascii="Adobe Garamond Pro" w:hAnsi="Adobe Garamond Pro"/>
        </w:rPr>
      </w:pPr>
    </w:p>
    <w:p w14:paraId="3E66560B" w14:textId="77777777" w:rsidR="00CF757D" w:rsidRDefault="00CF757D" w:rsidP="00C4369F">
      <w:pPr>
        <w:jc w:val="both"/>
        <w:rPr>
          <w:rFonts w:ascii="Adobe Garamond Pro" w:hAnsi="Adobe Garamond Pro"/>
        </w:rPr>
      </w:pPr>
    </w:p>
    <w:p w14:paraId="3E66560C" w14:textId="77777777" w:rsidR="00CF757D" w:rsidRDefault="00CF757D" w:rsidP="00C4369F">
      <w:pPr>
        <w:jc w:val="both"/>
        <w:rPr>
          <w:rFonts w:ascii="Adobe Garamond Pro" w:hAnsi="Adobe Garamond Pro"/>
        </w:rPr>
      </w:pPr>
      <w:r>
        <w:rPr>
          <w:rFonts w:ascii="Adobe Garamond Pro" w:hAnsi="Adobe Garamond Pro"/>
          <w:noProof/>
          <w:lang w:eastAsia="pl-PL"/>
        </w:rPr>
        <w:lastRenderedPageBreak/>
        <w:drawing>
          <wp:inline distT="0" distB="0" distL="0" distR="0" wp14:anchorId="3E665705" wp14:editId="3E665706">
            <wp:extent cx="5295900" cy="3724275"/>
            <wp:effectExtent l="1905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l="1906" t="2662" r="1733" b="3457"/>
                    <a:stretch>
                      <a:fillRect/>
                    </a:stretch>
                  </pic:blipFill>
                  <pic:spPr bwMode="auto">
                    <a:xfrm>
                      <a:off x="0" y="0"/>
                      <a:ext cx="5295900" cy="3724275"/>
                    </a:xfrm>
                    <a:prstGeom prst="rect">
                      <a:avLst/>
                    </a:prstGeom>
                    <a:noFill/>
                  </pic:spPr>
                </pic:pic>
              </a:graphicData>
            </a:graphic>
          </wp:inline>
        </w:drawing>
      </w:r>
    </w:p>
    <w:p w14:paraId="3E66560D" w14:textId="77777777" w:rsidR="00CF757D" w:rsidRDefault="00CF757D" w:rsidP="00C4369F">
      <w:pPr>
        <w:jc w:val="both"/>
        <w:rPr>
          <w:rFonts w:ascii="Adobe Garamond Pro" w:hAnsi="Adobe Garamond Pro"/>
        </w:rPr>
      </w:pPr>
    </w:p>
    <w:p w14:paraId="3E66560E" w14:textId="77777777" w:rsidR="00CF757D" w:rsidRDefault="00CF757D" w:rsidP="00C4369F">
      <w:pPr>
        <w:jc w:val="both"/>
        <w:rPr>
          <w:rFonts w:ascii="Adobe Garamond Pro" w:hAnsi="Adobe Garamond Pro"/>
        </w:rPr>
      </w:pPr>
      <w:r>
        <w:rPr>
          <w:rFonts w:ascii="Adobe Garamond Pro" w:hAnsi="Adobe Garamond Pro"/>
        </w:rPr>
        <w:t>Nie ulega wątpliwości</w:t>
      </w:r>
      <w:r w:rsidR="00A37F97">
        <w:rPr>
          <w:rFonts w:ascii="Adobe Garamond Pro" w:hAnsi="Adobe Garamond Pro"/>
        </w:rPr>
        <w:t xml:space="preserve">, że </w:t>
      </w:r>
      <w:r w:rsidR="003C2B5A">
        <w:rPr>
          <w:rFonts w:ascii="Adobe Garamond Pro" w:hAnsi="Adobe Garamond Pro"/>
        </w:rPr>
        <w:t>są dwie radosne funkcje piersi, karmienie i zabawa. Bywają jednak i gorsze strony ich posiadania jak nowotwory. Współcześnie badania genetyczne pozwalają określić ryzyko wystąpienia choroby, ale jedynym skutecznym sposobem na uniknięcie jej jest amputacja. Chirurgia estetyczna umożliwia w takim przypadku wszczepienie implantów, o kształtach dowolnie atrakcyjnych.</w:t>
      </w:r>
    </w:p>
    <w:p w14:paraId="3E66560F" w14:textId="77777777" w:rsidR="003C2B5A" w:rsidRDefault="003C2B5A" w:rsidP="00C4369F">
      <w:pPr>
        <w:jc w:val="both"/>
        <w:rPr>
          <w:rFonts w:ascii="Adobe Garamond Pro" w:hAnsi="Adobe Garamond Pro"/>
        </w:rPr>
      </w:pPr>
    </w:p>
    <w:p w14:paraId="3E665610" w14:textId="77777777" w:rsidR="003C2B5A" w:rsidRDefault="003C2B5A" w:rsidP="00C4369F">
      <w:pPr>
        <w:jc w:val="both"/>
        <w:rPr>
          <w:rFonts w:ascii="Adobe Garamond Pro" w:hAnsi="Adobe Garamond Pro"/>
        </w:rPr>
      </w:pPr>
      <w:r>
        <w:rPr>
          <w:rFonts w:ascii="Adobe Garamond Pro" w:hAnsi="Adobe Garamond Pro"/>
          <w:noProof/>
          <w:lang w:eastAsia="pl-PL"/>
        </w:rPr>
        <w:drawing>
          <wp:inline distT="0" distB="0" distL="0" distR="0" wp14:anchorId="3E665707" wp14:editId="3E665708">
            <wp:extent cx="5760720" cy="324040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dpis Logo.png"/>
                    <pic:cNvPicPr/>
                  </pic:nvPicPr>
                  <pic:blipFill>
                    <a:blip r:embed="rId41">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E665611" w14:textId="77777777" w:rsidR="003C2B5A" w:rsidRDefault="003C2B5A" w:rsidP="00C4369F">
      <w:pPr>
        <w:jc w:val="both"/>
        <w:rPr>
          <w:rFonts w:ascii="Adobe Garamond Pro" w:hAnsi="Adobe Garamond Pro"/>
        </w:rPr>
      </w:pPr>
    </w:p>
    <w:p w14:paraId="3E665612" w14:textId="77777777" w:rsidR="003C2B5A" w:rsidRDefault="003C2B5A" w:rsidP="00C4369F">
      <w:pPr>
        <w:jc w:val="both"/>
        <w:rPr>
          <w:rFonts w:ascii="Adobe Garamond Pro" w:hAnsi="Adobe Garamond Pro"/>
        </w:rPr>
      </w:pPr>
      <w:r>
        <w:rPr>
          <w:rFonts w:ascii="Adobe Garamond Pro" w:hAnsi="Adobe Garamond Pro"/>
        </w:rPr>
        <w:lastRenderedPageBreak/>
        <w:t>To jeden z moich podpisów. W zależności od treści tekstu, nastroju mogę dowolnie operować kształtem i kolorami a także kreską. Tak jak w tytule, linia słów. Oczywiście rezygnuje w ten sposób z podpisu imieniem i nazwiskiem, na pewno jednak taki podpis incognito podkreśla tajemniczość</w:t>
      </w:r>
      <w:r w:rsidR="00153201">
        <w:rPr>
          <w:rFonts w:ascii="Adobe Garamond Pro" w:hAnsi="Adobe Garamond Pro"/>
        </w:rPr>
        <w:t xml:space="preserve"> autora, jego autonomię a także przynależność do wszystkich innych, którzy go inspirują. W wielu rysunkach jest podpis „zasłyszane”, a w innych „dostrzeżone”. Twórczość nigdy nie jest autonomiczna, w jakimś zakresie wynika z obserwacji otoczenia.</w:t>
      </w:r>
    </w:p>
    <w:p w14:paraId="3E665613" w14:textId="77777777" w:rsidR="00153201" w:rsidRDefault="00153201" w:rsidP="00C4369F">
      <w:pPr>
        <w:jc w:val="both"/>
        <w:rPr>
          <w:rFonts w:ascii="Adobe Garamond Pro" w:hAnsi="Adobe Garamond Pro"/>
        </w:rPr>
      </w:pPr>
    </w:p>
    <w:p w14:paraId="3E665614" w14:textId="77777777" w:rsidR="00153201" w:rsidRDefault="00153201" w:rsidP="00C4369F">
      <w:pPr>
        <w:jc w:val="both"/>
        <w:rPr>
          <w:rFonts w:ascii="Adobe Garamond Pro" w:hAnsi="Adobe Garamond Pro"/>
        </w:rPr>
      </w:pPr>
    </w:p>
    <w:p w14:paraId="3E665615" w14:textId="77777777" w:rsidR="00153201" w:rsidRDefault="00153201" w:rsidP="00C4369F">
      <w:pPr>
        <w:jc w:val="both"/>
        <w:rPr>
          <w:rFonts w:ascii="Adobe Garamond Pro" w:hAnsi="Adobe Garamond Pro"/>
        </w:rPr>
      </w:pPr>
    </w:p>
    <w:p w14:paraId="3E665616" w14:textId="77777777" w:rsidR="00153201" w:rsidRDefault="00153201" w:rsidP="00C4369F">
      <w:pPr>
        <w:jc w:val="both"/>
        <w:rPr>
          <w:rFonts w:ascii="Adobe Garamond Pro" w:hAnsi="Adobe Garamond Pro"/>
        </w:rPr>
      </w:pPr>
    </w:p>
    <w:p w14:paraId="3E665617" w14:textId="77777777" w:rsidR="00153201" w:rsidRDefault="001F0898" w:rsidP="00C4369F">
      <w:pPr>
        <w:jc w:val="both"/>
        <w:rPr>
          <w:rFonts w:ascii="Adobe Garamond Pro" w:hAnsi="Adobe Garamond Pro"/>
        </w:rPr>
      </w:pPr>
      <w:r>
        <w:rPr>
          <w:rFonts w:ascii="Adobe Garamond Pro" w:hAnsi="Adobe Garamond Pro"/>
          <w:noProof/>
          <w:lang w:eastAsia="pl-PL"/>
        </w:rPr>
        <w:drawing>
          <wp:inline distT="0" distB="0" distL="0" distR="0" wp14:anchorId="3E665709" wp14:editId="3E66570A">
            <wp:extent cx="6066937" cy="4648200"/>
            <wp:effectExtent l="19050" t="0" r="0" b="0"/>
            <wp:docPr id="53" name="Obraz 52" descr="Breast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stEU.png"/>
                    <pic:cNvPicPr/>
                  </pic:nvPicPr>
                  <pic:blipFill>
                    <a:blip r:embed="rId42"/>
                    <a:srcRect r="59150"/>
                    <a:stretch>
                      <a:fillRect/>
                    </a:stretch>
                  </pic:blipFill>
                  <pic:spPr>
                    <a:xfrm>
                      <a:off x="0" y="0"/>
                      <a:ext cx="6067161" cy="4648372"/>
                    </a:xfrm>
                    <a:prstGeom prst="rect">
                      <a:avLst/>
                    </a:prstGeom>
                  </pic:spPr>
                </pic:pic>
              </a:graphicData>
            </a:graphic>
          </wp:inline>
        </w:drawing>
      </w:r>
    </w:p>
    <w:p w14:paraId="3E665618" w14:textId="77777777" w:rsidR="00153201" w:rsidRDefault="00153201" w:rsidP="00C4369F">
      <w:pPr>
        <w:jc w:val="both"/>
        <w:rPr>
          <w:rFonts w:ascii="Adobe Garamond Pro" w:hAnsi="Adobe Garamond Pro"/>
        </w:rPr>
      </w:pPr>
    </w:p>
    <w:p w14:paraId="3E665619" w14:textId="77777777" w:rsidR="00153201" w:rsidRDefault="00153201" w:rsidP="00C4369F">
      <w:pPr>
        <w:jc w:val="both"/>
        <w:rPr>
          <w:rFonts w:ascii="Adobe Garamond Pro" w:hAnsi="Adobe Garamond Pro"/>
        </w:rPr>
      </w:pPr>
      <w:r>
        <w:rPr>
          <w:rFonts w:ascii="Adobe Garamond Pro" w:hAnsi="Adobe Garamond Pro"/>
        </w:rPr>
        <w:t>Dość stary rysunek (…)</w:t>
      </w:r>
    </w:p>
    <w:p w14:paraId="3E66561A" w14:textId="77777777" w:rsidR="00153201" w:rsidRDefault="00153201" w:rsidP="00C4369F">
      <w:pPr>
        <w:jc w:val="both"/>
        <w:rPr>
          <w:rFonts w:ascii="Adobe Garamond Pro" w:hAnsi="Adobe Garamond Pro"/>
        </w:rPr>
      </w:pPr>
    </w:p>
    <w:p w14:paraId="3E66561B" w14:textId="77777777" w:rsidR="00153201" w:rsidRDefault="00153201" w:rsidP="00884E35">
      <w:pPr>
        <w:jc w:val="center"/>
        <w:rPr>
          <w:rFonts w:ascii="Adobe Garamond Pro" w:hAnsi="Adobe Garamond Pro"/>
        </w:rPr>
      </w:pPr>
      <w:r>
        <w:rPr>
          <w:rFonts w:ascii="Adobe Garamond Pro" w:hAnsi="Adobe Garamond Pro"/>
          <w:noProof/>
          <w:lang w:eastAsia="pl-PL"/>
        </w:rPr>
        <w:lastRenderedPageBreak/>
        <w:drawing>
          <wp:inline distT="0" distB="0" distL="0" distR="0" wp14:anchorId="3E66570B" wp14:editId="3E66570C">
            <wp:extent cx="4900859" cy="4467225"/>
            <wp:effectExtent l="1905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kanuj0005.jpg"/>
                    <pic:cNvPicPr/>
                  </pic:nvPicPr>
                  <pic:blipFill>
                    <a:blip r:embed="rId43">
                      <a:extLst>
                        <a:ext uri="{28A0092B-C50C-407E-A947-70E740481C1C}">
                          <a14:useLocalDpi xmlns:a14="http://schemas.microsoft.com/office/drawing/2010/main" val="0"/>
                        </a:ext>
                      </a:extLst>
                    </a:blip>
                    <a:srcRect l="2591" t="5133" r="5460" b="3924"/>
                    <a:stretch>
                      <a:fillRect/>
                    </a:stretch>
                  </pic:blipFill>
                  <pic:spPr>
                    <a:xfrm>
                      <a:off x="0" y="0"/>
                      <a:ext cx="4903455" cy="4469592"/>
                    </a:xfrm>
                    <a:prstGeom prst="rect">
                      <a:avLst/>
                    </a:prstGeom>
                    <a:ln>
                      <a:noFill/>
                    </a:ln>
                  </pic:spPr>
                </pic:pic>
              </a:graphicData>
            </a:graphic>
          </wp:inline>
        </w:drawing>
      </w:r>
    </w:p>
    <w:p w14:paraId="3E66561C" w14:textId="77777777" w:rsidR="00153201" w:rsidRDefault="00153201" w:rsidP="00C4369F">
      <w:pPr>
        <w:jc w:val="both"/>
        <w:rPr>
          <w:rFonts w:ascii="Adobe Garamond Pro" w:hAnsi="Adobe Garamond Pro"/>
        </w:rPr>
      </w:pPr>
    </w:p>
    <w:p w14:paraId="3E66561D" w14:textId="77777777" w:rsidR="00153201" w:rsidRDefault="00153201" w:rsidP="00C4369F">
      <w:pPr>
        <w:jc w:val="both"/>
        <w:rPr>
          <w:rFonts w:ascii="Adobe Garamond Pro" w:hAnsi="Adobe Garamond Pro"/>
        </w:rPr>
      </w:pPr>
      <w:r>
        <w:rPr>
          <w:rFonts w:ascii="Adobe Garamond Pro" w:hAnsi="Adobe Garamond Pro"/>
        </w:rPr>
        <w:t xml:space="preserve">To oczywiście na cześć Henia Sawki który „wyssał” mądrość z mlekiem matki. To odniesienie do genetycznych zawartości naszego </w:t>
      </w:r>
      <w:r w:rsidR="00C74FF0">
        <w:rPr>
          <w:rFonts w:ascii="Adobe Garamond Pro" w:hAnsi="Adobe Garamond Pro"/>
        </w:rPr>
        <w:t xml:space="preserve">życia pierwszy zauważył Jung i stworzył pojęcie archetypu behawioralnego, a są przecież inne jak chociażby podobieństwo fizyczne do rodziców lub dziadków, </w:t>
      </w:r>
      <w:r w:rsidR="00C74FF0" w:rsidRPr="00C74FF0">
        <w:rPr>
          <w:rFonts w:ascii="Adobe Garamond Pro" w:hAnsi="Adobe Garamond Pro"/>
          <w:i/>
        </w:rPr>
        <w:t>„skóra zdjęta”, „wypisz, wymaluj”, „cały dziadek</w:t>
      </w:r>
      <w:r w:rsidR="00C74FF0">
        <w:rPr>
          <w:rFonts w:ascii="Adobe Garamond Pro" w:hAnsi="Adobe Garamond Pro"/>
          <w:i/>
        </w:rPr>
        <w:t>”.</w:t>
      </w:r>
    </w:p>
    <w:p w14:paraId="3E66561E" w14:textId="77777777" w:rsidR="00C74FF0" w:rsidRDefault="00C74FF0" w:rsidP="00C4369F">
      <w:pPr>
        <w:jc w:val="both"/>
        <w:rPr>
          <w:rFonts w:ascii="Adobe Garamond Pro" w:hAnsi="Adobe Garamond Pro"/>
        </w:rPr>
      </w:pPr>
    </w:p>
    <w:p w14:paraId="3E66561F" w14:textId="77777777" w:rsidR="00C74FF0" w:rsidRDefault="00E13E2B" w:rsidP="00884E35">
      <w:pPr>
        <w:jc w:val="center"/>
        <w:rPr>
          <w:rFonts w:ascii="Adobe Garamond Pro" w:hAnsi="Adobe Garamond Pro"/>
        </w:rPr>
      </w:pPr>
      <w:r>
        <w:rPr>
          <w:rFonts w:ascii="Adobe Garamond Pro" w:hAnsi="Adobe Garamond Pro"/>
          <w:noProof/>
          <w:lang w:eastAsia="pl-PL"/>
        </w:rPr>
        <w:lastRenderedPageBreak/>
        <w:drawing>
          <wp:inline distT="0" distB="0" distL="0" distR="0" wp14:anchorId="3E66570D" wp14:editId="3E66570E">
            <wp:extent cx="3519577" cy="4390845"/>
            <wp:effectExtent l="19050" t="0" r="4673"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kanuj0001.jpg"/>
                    <pic:cNvPicPr/>
                  </pic:nvPicPr>
                  <pic:blipFill>
                    <a:blip r:embed="rId44">
                      <a:extLst>
                        <a:ext uri="{28A0092B-C50C-407E-A947-70E740481C1C}">
                          <a14:useLocalDpi xmlns:a14="http://schemas.microsoft.com/office/drawing/2010/main" val="0"/>
                        </a:ext>
                      </a:extLst>
                    </a:blip>
                    <a:srcRect l="2750" t="3780" r="2087"/>
                    <a:stretch>
                      <a:fillRect/>
                    </a:stretch>
                  </pic:blipFill>
                  <pic:spPr>
                    <a:xfrm>
                      <a:off x="0" y="0"/>
                      <a:ext cx="3519577" cy="4390845"/>
                    </a:xfrm>
                    <a:prstGeom prst="rect">
                      <a:avLst/>
                    </a:prstGeom>
                  </pic:spPr>
                </pic:pic>
              </a:graphicData>
            </a:graphic>
          </wp:inline>
        </w:drawing>
      </w:r>
    </w:p>
    <w:p w14:paraId="3E665620" w14:textId="77777777" w:rsidR="00C74FF0" w:rsidRDefault="00C74FF0" w:rsidP="00C4369F">
      <w:pPr>
        <w:jc w:val="both"/>
        <w:rPr>
          <w:rFonts w:ascii="Adobe Garamond Pro" w:hAnsi="Adobe Garamond Pro"/>
        </w:rPr>
      </w:pPr>
    </w:p>
    <w:p w14:paraId="3E665621" w14:textId="77777777" w:rsidR="00C74FF0" w:rsidRDefault="00C74FF0" w:rsidP="00C4369F">
      <w:pPr>
        <w:jc w:val="both"/>
        <w:rPr>
          <w:rFonts w:ascii="Adobe Garamond Pro" w:hAnsi="Adobe Garamond Pro"/>
        </w:rPr>
      </w:pPr>
      <w:r>
        <w:rPr>
          <w:rFonts w:ascii="Adobe Garamond Pro" w:hAnsi="Adobe Garamond Pro"/>
        </w:rPr>
        <w:t>Krynica, źródło zdrowia i oczywiście Kiepura (…)</w:t>
      </w:r>
    </w:p>
    <w:p w14:paraId="3E665622" w14:textId="77777777" w:rsidR="00C74FF0" w:rsidRDefault="00C74FF0" w:rsidP="00C4369F">
      <w:pPr>
        <w:jc w:val="both"/>
        <w:rPr>
          <w:rFonts w:ascii="Adobe Garamond Pro" w:hAnsi="Adobe Garamond Pro"/>
        </w:rPr>
      </w:pPr>
    </w:p>
    <w:p w14:paraId="3E665623" w14:textId="77777777" w:rsidR="00C74FF0" w:rsidRDefault="00F376AE" w:rsidP="001F0898">
      <w:pPr>
        <w:jc w:val="center"/>
        <w:rPr>
          <w:rFonts w:ascii="Adobe Garamond Pro" w:hAnsi="Adobe Garamond Pro"/>
        </w:rPr>
      </w:pPr>
      <w:r>
        <w:rPr>
          <w:rFonts w:ascii="Adobe Garamond Pro" w:hAnsi="Adobe Garamond Pro"/>
          <w:noProof/>
          <w:lang w:eastAsia="pl-PL"/>
        </w:rPr>
        <w:lastRenderedPageBreak/>
        <w:drawing>
          <wp:inline distT="0" distB="0" distL="0" distR="0" wp14:anchorId="3E66570F" wp14:editId="3E665710">
            <wp:extent cx="5760720" cy="5039995"/>
            <wp:effectExtent l="19050" t="0" r="0" b="0"/>
            <wp:docPr id="22" name="Obraz 21" descr="III pier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 pierś.png"/>
                    <pic:cNvPicPr/>
                  </pic:nvPicPr>
                  <pic:blipFill>
                    <a:blip r:embed="rId45"/>
                    <a:stretch>
                      <a:fillRect/>
                    </a:stretch>
                  </pic:blipFill>
                  <pic:spPr>
                    <a:xfrm>
                      <a:off x="0" y="0"/>
                      <a:ext cx="5760720" cy="5039995"/>
                    </a:xfrm>
                    <a:prstGeom prst="rect">
                      <a:avLst/>
                    </a:prstGeom>
                  </pic:spPr>
                </pic:pic>
              </a:graphicData>
            </a:graphic>
          </wp:inline>
        </w:drawing>
      </w:r>
    </w:p>
    <w:p w14:paraId="3E665624" w14:textId="77777777" w:rsidR="00F376AE" w:rsidRDefault="00F376AE" w:rsidP="00F376AE">
      <w:pPr>
        <w:rPr>
          <w:rFonts w:ascii="Adobe Garamond Pro" w:hAnsi="Adobe Garamond Pro"/>
        </w:rPr>
      </w:pPr>
      <w:r>
        <w:rPr>
          <w:rFonts w:ascii="Adobe Garamond Pro" w:hAnsi="Adobe Garamond Pro"/>
        </w:rPr>
        <w:t>To Tadeusz Boy-Żeleński przywiózł taką myśl z Paryża …</w:t>
      </w:r>
    </w:p>
    <w:p w14:paraId="3E665625" w14:textId="77777777" w:rsidR="00C74FF0" w:rsidRDefault="00C74FF0" w:rsidP="00C4369F">
      <w:pPr>
        <w:jc w:val="both"/>
        <w:rPr>
          <w:rFonts w:ascii="Adobe Garamond Pro" w:hAnsi="Adobe Garamond Pro"/>
        </w:rPr>
      </w:pPr>
    </w:p>
    <w:p w14:paraId="3E665626" w14:textId="77777777" w:rsidR="001F0898" w:rsidRDefault="001F0898" w:rsidP="00C4369F">
      <w:pPr>
        <w:jc w:val="both"/>
        <w:rPr>
          <w:rFonts w:ascii="Adobe Garamond Pro" w:hAnsi="Adobe Garamond Pro"/>
        </w:rPr>
      </w:pPr>
    </w:p>
    <w:p w14:paraId="3E665627" w14:textId="77777777" w:rsidR="001F0898" w:rsidRDefault="001F0898" w:rsidP="00C4369F">
      <w:pPr>
        <w:jc w:val="both"/>
        <w:rPr>
          <w:rFonts w:ascii="Adobe Garamond Pro" w:hAnsi="Adobe Garamond Pro"/>
        </w:rPr>
      </w:pPr>
    </w:p>
    <w:p w14:paraId="3E665628" w14:textId="77777777" w:rsidR="00C74FF0" w:rsidRDefault="00C74FF0" w:rsidP="00C4369F">
      <w:pPr>
        <w:jc w:val="both"/>
        <w:rPr>
          <w:rFonts w:ascii="Adobe Garamond Pro" w:hAnsi="Adobe Garamond Pro"/>
        </w:rPr>
      </w:pPr>
      <w:r>
        <w:rPr>
          <w:rFonts w:ascii="Adobe Garamond Pro" w:hAnsi="Adobe Garamond Pro"/>
        </w:rPr>
        <w:t xml:space="preserve">To nawiązanie do powiedzenia Tadeusza Boya-Żeleńskiego, </w:t>
      </w:r>
      <w:r w:rsidRPr="00C74FF0">
        <w:rPr>
          <w:rFonts w:ascii="Adobe Garamond Pro" w:hAnsi="Adobe Garamond Pro"/>
          <w:i/>
        </w:rPr>
        <w:t>„gdyby Pan Bóg uważał, że noworodkowi potrzebna jest herbat</w:t>
      </w:r>
      <w:r>
        <w:rPr>
          <w:rFonts w:ascii="Adobe Garamond Pro" w:hAnsi="Adobe Garamond Pro"/>
          <w:i/>
        </w:rPr>
        <w:t>a, dałby kobiecie trzecią pierś”</w:t>
      </w:r>
      <w:r>
        <w:rPr>
          <w:rFonts w:ascii="Adobe Garamond Pro" w:hAnsi="Adobe Garamond Pro"/>
        </w:rPr>
        <w:t xml:space="preserve"> (…)</w:t>
      </w:r>
    </w:p>
    <w:p w14:paraId="3E665629" w14:textId="77777777" w:rsidR="001F0898" w:rsidRDefault="001F0898" w:rsidP="00C4369F">
      <w:pPr>
        <w:jc w:val="both"/>
        <w:rPr>
          <w:rFonts w:ascii="Adobe Garamond Pro" w:hAnsi="Adobe Garamond Pro"/>
        </w:rPr>
      </w:pPr>
    </w:p>
    <w:p w14:paraId="3E66562A" w14:textId="77777777" w:rsidR="001F0898" w:rsidRDefault="001F0898" w:rsidP="00C4369F">
      <w:pPr>
        <w:jc w:val="both"/>
        <w:rPr>
          <w:rFonts w:ascii="Adobe Garamond Pro" w:hAnsi="Adobe Garamond Pro"/>
        </w:rPr>
      </w:pPr>
    </w:p>
    <w:p w14:paraId="3E66562B" w14:textId="77777777" w:rsidR="001F0898" w:rsidRDefault="001F0898" w:rsidP="00C4369F">
      <w:pPr>
        <w:jc w:val="both"/>
        <w:rPr>
          <w:rFonts w:ascii="Adobe Garamond Pro" w:hAnsi="Adobe Garamond Pro"/>
        </w:rPr>
      </w:pPr>
    </w:p>
    <w:p w14:paraId="3E66562C" w14:textId="77777777" w:rsidR="001F0898" w:rsidRDefault="001F0898" w:rsidP="00C4369F">
      <w:pPr>
        <w:jc w:val="both"/>
        <w:rPr>
          <w:rFonts w:ascii="Adobe Garamond Pro" w:hAnsi="Adobe Garamond Pro"/>
        </w:rPr>
      </w:pPr>
    </w:p>
    <w:p w14:paraId="3E66562D" w14:textId="77777777" w:rsidR="00C74FF0" w:rsidRDefault="00723C26" w:rsidP="00723C26">
      <w:pPr>
        <w:jc w:val="center"/>
        <w:rPr>
          <w:rFonts w:ascii="Adobe Garamond Pro" w:hAnsi="Adobe Garamond Pro"/>
        </w:rPr>
      </w:pPr>
      <w:r>
        <w:rPr>
          <w:rFonts w:ascii="Adobe Garamond Pro" w:hAnsi="Adobe Garamond Pro"/>
          <w:noProof/>
          <w:lang w:eastAsia="pl-PL"/>
        </w:rPr>
        <w:lastRenderedPageBreak/>
        <w:drawing>
          <wp:inline distT="0" distB="0" distL="0" distR="0" wp14:anchorId="3E665711" wp14:editId="3E665712">
            <wp:extent cx="4642032" cy="5038725"/>
            <wp:effectExtent l="19050" t="0" r="6168" b="0"/>
            <wp:docPr id="51" name="Obraz 50" descr="Ea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png"/>
                    <pic:cNvPicPr/>
                  </pic:nvPicPr>
                  <pic:blipFill>
                    <a:blip r:embed="rId46"/>
                    <a:srcRect r="19446"/>
                    <a:stretch>
                      <a:fillRect/>
                    </a:stretch>
                  </pic:blipFill>
                  <pic:spPr>
                    <a:xfrm>
                      <a:off x="0" y="0"/>
                      <a:ext cx="4642032" cy="5038725"/>
                    </a:xfrm>
                    <a:prstGeom prst="rect">
                      <a:avLst/>
                    </a:prstGeom>
                  </pic:spPr>
                </pic:pic>
              </a:graphicData>
            </a:graphic>
          </wp:inline>
        </w:drawing>
      </w:r>
    </w:p>
    <w:p w14:paraId="3E66562E" w14:textId="77777777" w:rsidR="00C74FF0" w:rsidRDefault="00C74FF0" w:rsidP="00C4369F">
      <w:pPr>
        <w:jc w:val="both"/>
        <w:rPr>
          <w:rFonts w:ascii="Adobe Garamond Pro" w:hAnsi="Adobe Garamond Pro"/>
        </w:rPr>
      </w:pPr>
      <w:r>
        <w:rPr>
          <w:rFonts w:ascii="Adobe Garamond Pro" w:hAnsi="Adobe Garamond Pro"/>
        </w:rPr>
        <w:br w:type="textWrapping" w:clear="all"/>
      </w:r>
    </w:p>
    <w:p w14:paraId="3E66562F" w14:textId="77777777" w:rsidR="00C74FF0" w:rsidRDefault="00C74FF0" w:rsidP="00C4369F">
      <w:pPr>
        <w:jc w:val="both"/>
        <w:rPr>
          <w:rFonts w:ascii="Adobe Garamond Pro" w:hAnsi="Adobe Garamond Pro"/>
        </w:rPr>
      </w:pPr>
    </w:p>
    <w:p w14:paraId="3E665630" w14:textId="77777777" w:rsidR="00C74FF0" w:rsidRDefault="00C74FF0" w:rsidP="00C4369F">
      <w:pPr>
        <w:jc w:val="both"/>
        <w:rPr>
          <w:rFonts w:ascii="Adobe Garamond Pro" w:hAnsi="Adobe Garamond Pro"/>
        </w:rPr>
      </w:pPr>
      <w:r>
        <w:rPr>
          <w:rFonts w:ascii="Adobe Garamond Pro" w:hAnsi="Adobe Garamond Pro"/>
        </w:rPr>
        <w:t>No i wszystko okazało się proste, jak cudowne leki, guma do żucia Mamba na przetykanie trąbki Eustachiusza w zapaleniach uszu, cudowne krople z soli fizjologicznej, wiatraki, trąbki i lizaki z gwizdkiem do rozprężania płuc i nauki piersiowego toru oddychania w przypadku zapadającego się mostka i wywiniętych skrzydełek żeber. (…)</w:t>
      </w:r>
    </w:p>
    <w:p w14:paraId="3E665631" w14:textId="77777777" w:rsidR="00C74FF0" w:rsidRDefault="00C74FF0" w:rsidP="00C4369F">
      <w:pPr>
        <w:jc w:val="both"/>
        <w:rPr>
          <w:rFonts w:ascii="Adobe Garamond Pro" w:hAnsi="Adobe Garamond Pro"/>
        </w:rPr>
      </w:pPr>
    </w:p>
    <w:p w14:paraId="3E665632" w14:textId="77777777" w:rsidR="001F0898" w:rsidRDefault="006368CE" w:rsidP="00620DC6">
      <w:pPr>
        <w:jc w:val="center"/>
        <w:rPr>
          <w:rFonts w:ascii="Adobe Garamond Pro" w:hAnsi="Adobe Garamond Pro"/>
          <w:noProof/>
          <w:lang w:eastAsia="pl-PL"/>
        </w:rPr>
      </w:pPr>
      <w:r>
        <w:rPr>
          <w:rFonts w:ascii="Adobe Garamond Pro" w:hAnsi="Adobe Garamond Pro"/>
          <w:noProof/>
          <w:lang w:eastAsia="pl-PL"/>
        </w:rPr>
        <w:lastRenderedPageBreak/>
        <w:drawing>
          <wp:inline distT="0" distB="0" distL="0" distR="0" wp14:anchorId="3E665713" wp14:editId="3E665714">
            <wp:extent cx="5553075" cy="4652203"/>
            <wp:effectExtent l="19050" t="0" r="9525" b="0"/>
            <wp:docPr id="39" name="Obraz 38" descr="Badania na zwierzęt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ania na zwierzętach.png"/>
                    <pic:cNvPicPr/>
                  </pic:nvPicPr>
                  <pic:blipFill>
                    <a:blip r:embed="rId47"/>
                    <a:srcRect t="4915" r="6884" b="5860"/>
                    <a:stretch>
                      <a:fillRect/>
                    </a:stretch>
                  </pic:blipFill>
                  <pic:spPr>
                    <a:xfrm>
                      <a:off x="0" y="0"/>
                      <a:ext cx="5553075" cy="4652203"/>
                    </a:xfrm>
                    <a:prstGeom prst="rect">
                      <a:avLst/>
                    </a:prstGeom>
                  </pic:spPr>
                </pic:pic>
              </a:graphicData>
            </a:graphic>
          </wp:inline>
        </w:drawing>
      </w:r>
    </w:p>
    <w:p w14:paraId="3E665633" w14:textId="77777777" w:rsidR="008162D7" w:rsidRDefault="006368CE" w:rsidP="008162D7">
      <w:pPr>
        <w:rPr>
          <w:rFonts w:ascii="Adobe Garamond Pro" w:hAnsi="Adobe Garamond Pro"/>
          <w:noProof/>
          <w:lang w:eastAsia="pl-PL"/>
        </w:rPr>
      </w:pPr>
      <w:r>
        <w:rPr>
          <w:rFonts w:ascii="Adobe Garamond Pro" w:hAnsi="Adobe Garamond Pro"/>
          <w:noProof/>
          <w:lang w:eastAsia="pl-PL"/>
        </w:rPr>
        <w:t>Hipoteza O. …</w:t>
      </w:r>
    </w:p>
    <w:p w14:paraId="3E665634" w14:textId="77777777" w:rsidR="0042036A" w:rsidRDefault="0042036A" w:rsidP="0042036A">
      <w:pPr>
        <w:rPr>
          <w:rFonts w:ascii="Adobe Garamond Pro" w:hAnsi="Adobe Garamond Pro"/>
          <w:noProof/>
          <w:lang w:eastAsia="pl-PL"/>
        </w:rPr>
      </w:pPr>
    </w:p>
    <w:p w14:paraId="3E665635" w14:textId="77777777" w:rsidR="001F0898" w:rsidRDefault="001F0898" w:rsidP="00C4369F">
      <w:pPr>
        <w:jc w:val="both"/>
        <w:rPr>
          <w:rFonts w:ascii="Adobe Garamond Pro" w:hAnsi="Adobe Garamond Pro"/>
          <w:noProof/>
          <w:lang w:eastAsia="pl-PL"/>
        </w:rPr>
      </w:pPr>
    </w:p>
    <w:p w14:paraId="3E665636" w14:textId="77777777" w:rsidR="001F0898" w:rsidRDefault="001F0898" w:rsidP="00C4369F">
      <w:pPr>
        <w:jc w:val="both"/>
        <w:rPr>
          <w:rFonts w:ascii="Adobe Garamond Pro" w:hAnsi="Adobe Garamond Pro"/>
          <w:noProof/>
          <w:lang w:eastAsia="pl-PL"/>
        </w:rPr>
      </w:pPr>
    </w:p>
    <w:p w14:paraId="3E665637" w14:textId="77777777" w:rsidR="001F0898" w:rsidRDefault="001F0898" w:rsidP="00C4369F">
      <w:pPr>
        <w:jc w:val="both"/>
        <w:rPr>
          <w:rFonts w:ascii="Adobe Garamond Pro" w:hAnsi="Adobe Garamond Pro"/>
          <w:noProof/>
          <w:lang w:eastAsia="pl-PL"/>
        </w:rPr>
      </w:pPr>
    </w:p>
    <w:p w14:paraId="3E665638" w14:textId="77777777" w:rsidR="001F0898" w:rsidRDefault="001F0898" w:rsidP="00C4369F">
      <w:pPr>
        <w:jc w:val="both"/>
        <w:rPr>
          <w:rFonts w:ascii="Adobe Garamond Pro" w:hAnsi="Adobe Garamond Pro"/>
          <w:noProof/>
          <w:lang w:eastAsia="pl-PL"/>
        </w:rPr>
      </w:pPr>
    </w:p>
    <w:p w14:paraId="3E665639" w14:textId="77777777" w:rsidR="001F0898" w:rsidRDefault="001F0898" w:rsidP="00C4369F">
      <w:pPr>
        <w:jc w:val="both"/>
        <w:rPr>
          <w:rFonts w:ascii="Adobe Garamond Pro" w:hAnsi="Adobe Garamond Pro"/>
          <w:noProof/>
          <w:lang w:eastAsia="pl-PL"/>
        </w:rPr>
      </w:pPr>
    </w:p>
    <w:p w14:paraId="3E66563A" w14:textId="77777777" w:rsidR="001F0898" w:rsidRDefault="001F0898" w:rsidP="00C4369F">
      <w:pPr>
        <w:jc w:val="both"/>
        <w:rPr>
          <w:rFonts w:ascii="Adobe Garamond Pro" w:hAnsi="Adobe Garamond Pro"/>
          <w:noProof/>
          <w:lang w:eastAsia="pl-PL"/>
        </w:rPr>
      </w:pPr>
    </w:p>
    <w:p w14:paraId="3E66563B" w14:textId="77777777" w:rsidR="001F0898" w:rsidRDefault="001F0898" w:rsidP="00C4369F">
      <w:pPr>
        <w:jc w:val="both"/>
        <w:rPr>
          <w:rFonts w:ascii="Adobe Garamond Pro" w:hAnsi="Adobe Garamond Pro"/>
          <w:noProof/>
          <w:lang w:eastAsia="pl-PL"/>
        </w:rPr>
      </w:pPr>
    </w:p>
    <w:p w14:paraId="3E66563C" w14:textId="77777777" w:rsidR="001F0898" w:rsidRDefault="001F0898" w:rsidP="00C4369F">
      <w:pPr>
        <w:jc w:val="both"/>
        <w:rPr>
          <w:rFonts w:ascii="Adobe Garamond Pro" w:hAnsi="Adobe Garamond Pro"/>
          <w:noProof/>
          <w:lang w:eastAsia="pl-PL"/>
        </w:rPr>
      </w:pPr>
    </w:p>
    <w:p w14:paraId="3E66563D" w14:textId="77777777" w:rsidR="001F0898" w:rsidRDefault="001F0898" w:rsidP="00C4369F">
      <w:pPr>
        <w:jc w:val="both"/>
        <w:rPr>
          <w:rFonts w:ascii="Adobe Garamond Pro" w:hAnsi="Adobe Garamond Pro"/>
          <w:noProof/>
          <w:lang w:eastAsia="pl-PL"/>
        </w:rPr>
      </w:pPr>
    </w:p>
    <w:p w14:paraId="3E66563E" w14:textId="77777777" w:rsidR="001F0898" w:rsidRDefault="001F0898" w:rsidP="00C4369F">
      <w:pPr>
        <w:jc w:val="both"/>
        <w:rPr>
          <w:rFonts w:ascii="Adobe Garamond Pro" w:hAnsi="Adobe Garamond Pro"/>
          <w:noProof/>
          <w:lang w:eastAsia="pl-PL"/>
        </w:rPr>
      </w:pPr>
    </w:p>
    <w:p w14:paraId="3E66563F" w14:textId="77777777" w:rsidR="001F0898" w:rsidRDefault="001F0898" w:rsidP="00C4369F">
      <w:pPr>
        <w:jc w:val="both"/>
        <w:rPr>
          <w:rFonts w:ascii="Adobe Garamond Pro" w:hAnsi="Adobe Garamond Pro"/>
          <w:noProof/>
          <w:lang w:eastAsia="pl-PL"/>
        </w:rPr>
      </w:pPr>
    </w:p>
    <w:p w14:paraId="3E665640" w14:textId="77777777" w:rsidR="00C74FF0" w:rsidRDefault="00C74FF0" w:rsidP="00884E35">
      <w:pPr>
        <w:jc w:val="center"/>
        <w:rPr>
          <w:rFonts w:ascii="Adobe Garamond Pro" w:hAnsi="Adobe Garamond Pro"/>
        </w:rPr>
      </w:pPr>
      <w:r>
        <w:rPr>
          <w:rFonts w:ascii="Adobe Garamond Pro" w:hAnsi="Adobe Garamond Pro"/>
          <w:noProof/>
          <w:lang w:eastAsia="pl-PL"/>
        </w:rPr>
        <w:lastRenderedPageBreak/>
        <w:drawing>
          <wp:inline distT="0" distB="0" distL="0" distR="0" wp14:anchorId="3E665715" wp14:editId="3E665716">
            <wp:extent cx="3422890" cy="5270739"/>
            <wp:effectExtent l="19050" t="0" r="611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kanuj0002.jpg"/>
                    <pic:cNvPicPr/>
                  </pic:nvPicPr>
                  <pic:blipFill>
                    <a:blip r:embed="rId48">
                      <a:extLst>
                        <a:ext uri="{28A0092B-C50C-407E-A947-70E740481C1C}">
                          <a14:useLocalDpi xmlns:a14="http://schemas.microsoft.com/office/drawing/2010/main" val="0"/>
                        </a:ext>
                      </a:extLst>
                    </a:blip>
                    <a:srcRect t="2240" r="19930"/>
                    <a:stretch>
                      <a:fillRect/>
                    </a:stretch>
                  </pic:blipFill>
                  <pic:spPr>
                    <a:xfrm>
                      <a:off x="0" y="0"/>
                      <a:ext cx="3422890" cy="5270739"/>
                    </a:xfrm>
                    <a:prstGeom prst="rect">
                      <a:avLst/>
                    </a:prstGeom>
                  </pic:spPr>
                </pic:pic>
              </a:graphicData>
            </a:graphic>
          </wp:inline>
        </w:drawing>
      </w:r>
    </w:p>
    <w:p w14:paraId="3E665641" w14:textId="77777777" w:rsidR="001F0898" w:rsidRDefault="001F0898" w:rsidP="00C4369F">
      <w:pPr>
        <w:jc w:val="both"/>
        <w:rPr>
          <w:rFonts w:ascii="Adobe Garamond Pro" w:hAnsi="Adobe Garamond Pro"/>
        </w:rPr>
      </w:pPr>
    </w:p>
    <w:p w14:paraId="3E665642" w14:textId="77777777" w:rsidR="001F0898" w:rsidRDefault="001F0898" w:rsidP="00C4369F">
      <w:pPr>
        <w:jc w:val="both"/>
        <w:rPr>
          <w:rFonts w:ascii="Adobe Garamond Pro" w:hAnsi="Adobe Garamond Pro"/>
        </w:rPr>
      </w:pPr>
    </w:p>
    <w:p w14:paraId="3E665643" w14:textId="77777777" w:rsidR="00C74FF0" w:rsidRDefault="00C74FF0" w:rsidP="00C4369F">
      <w:pPr>
        <w:jc w:val="both"/>
        <w:rPr>
          <w:rFonts w:ascii="Adobe Garamond Pro" w:hAnsi="Adobe Garamond Pro"/>
        </w:rPr>
      </w:pPr>
    </w:p>
    <w:p w14:paraId="3E665644" w14:textId="77777777" w:rsidR="00C74FF0" w:rsidRDefault="00C74FF0" w:rsidP="00C4369F">
      <w:pPr>
        <w:jc w:val="both"/>
        <w:rPr>
          <w:rFonts w:ascii="Adobe Garamond Pro" w:hAnsi="Adobe Garamond Pro"/>
        </w:rPr>
      </w:pPr>
      <w:r>
        <w:rPr>
          <w:rFonts w:ascii="Adobe Garamond Pro" w:hAnsi="Adobe Garamond Pro"/>
        </w:rPr>
        <w:t xml:space="preserve">Ten rysunek obrazuje nasze związki z naturą. Kangurowanie (…) Anolis </w:t>
      </w:r>
      <w:proofErr w:type="spellStart"/>
      <w:r>
        <w:rPr>
          <w:rFonts w:ascii="Adobe Garamond Pro" w:hAnsi="Adobe Garamond Pro"/>
        </w:rPr>
        <w:t>caroliniensis</w:t>
      </w:r>
      <w:proofErr w:type="spellEnd"/>
      <w:r>
        <w:rPr>
          <w:rFonts w:ascii="Adobe Garamond Pro" w:hAnsi="Adobe Garamond Pro"/>
        </w:rPr>
        <w:t xml:space="preserve"> i Gekon (…) Medycyna regeneracyjna (…) Ojcostwo (…)</w:t>
      </w:r>
    </w:p>
    <w:p w14:paraId="3E665645" w14:textId="77777777" w:rsidR="00C74FF0" w:rsidRDefault="00C74FF0" w:rsidP="00C4369F">
      <w:pPr>
        <w:jc w:val="both"/>
        <w:rPr>
          <w:rFonts w:ascii="Adobe Garamond Pro" w:hAnsi="Adobe Garamond Pro"/>
        </w:rPr>
      </w:pPr>
    </w:p>
    <w:p w14:paraId="3E665646" w14:textId="77777777" w:rsidR="00C74FF0" w:rsidRDefault="00C74FF0" w:rsidP="00C4369F">
      <w:pPr>
        <w:jc w:val="both"/>
        <w:rPr>
          <w:rFonts w:ascii="Adobe Garamond Pro" w:hAnsi="Adobe Garamond Pro"/>
        </w:rPr>
      </w:pPr>
    </w:p>
    <w:p w14:paraId="3E665647" w14:textId="77777777" w:rsidR="000B67AC" w:rsidRDefault="000B67AC" w:rsidP="00C4369F">
      <w:pPr>
        <w:jc w:val="both"/>
        <w:rPr>
          <w:rFonts w:ascii="Adobe Garamond Pro" w:hAnsi="Adobe Garamond Pro"/>
        </w:rPr>
      </w:pPr>
    </w:p>
    <w:p w14:paraId="3E665648" w14:textId="77777777" w:rsidR="000B67AC" w:rsidRDefault="000B67AC" w:rsidP="00C4369F">
      <w:pPr>
        <w:jc w:val="both"/>
        <w:rPr>
          <w:rFonts w:ascii="Adobe Garamond Pro" w:hAnsi="Adobe Garamond Pro"/>
        </w:rPr>
      </w:pPr>
      <w:r w:rsidRPr="000B67AC">
        <w:rPr>
          <w:rFonts w:ascii="Adobe Garamond Pro" w:hAnsi="Adobe Garamond Pro"/>
          <w:noProof/>
          <w:lang w:eastAsia="pl-PL"/>
        </w:rPr>
        <w:lastRenderedPageBreak/>
        <w:drawing>
          <wp:inline distT="0" distB="0" distL="0" distR="0" wp14:anchorId="3E665717" wp14:editId="3E665718">
            <wp:extent cx="5391150" cy="5545183"/>
            <wp:effectExtent l="19050" t="0" r="0" b="0"/>
            <wp:docPr id="31" name="Obraz 31" descr="C:\Users\PUM\Desktop\BI PUM\Teraz jesteś chorzy obaj Doktor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M\Desktop\BI PUM\Teraz jesteś chorzy obaj Doktorze.png"/>
                    <pic:cNvPicPr>
                      <a:picLocks noChangeAspect="1" noChangeArrowheads="1"/>
                    </pic:cNvPicPr>
                  </pic:nvPicPr>
                  <pic:blipFill>
                    <a:blip r:embed="rId49">
                      <a:extLst>
                        <a:ext uri="{28A0092B-C50C-407E-A947-70E740481C1C}">
                          <a14:useLocalDpi xmlns:a14="http://schemas.microsoft.com/office/drawing/2010/main" val="0"/>
                        </a:ext>
                      </a:extLst>
                    </a:blip>
                    <a:srcRect l="10455" t="4213" r="37270"/>
                    <a:stretch>
                      <a:fillRect/>
                    </a:stretch>
                  </pic:blipFill>
                  <pic:spPr bwMode="auto">
                    <a:xfrm>
                      <a:off x="0" y="0"/>
                      <a:ext cx="5391150" cy="5545183"/>
                    </a:xfrm>
                    <a:prstGeom prst="rect">
                      <a:avLst/>
                    </a:prstGeom>
                    <a:noFill/>
                    <a:ln>
                      <a:noFill/>
                    </a:ln>
                  </pic:spPr>
                </pic:pic>
              </a:graphicData>
            </a:graphic>
          </wp:inline>
        </w:drawing>
      </w:r>
    </w:p>
    <w:p w14:paraId="3E665649" w14:textId="77777777" w:rsidR="000B67AC" w:rsidRDefault="000B67AC" w:rsidP="00C4369F">
      <w:pPr>
        <w:jc w:val="both"/>
        <w:rPr>
          <w:rFonts w:ascii="Adobe Garamond Pro" w:hAnsi="Adobe Garamond Pro"/>
        </w:rPr>
      </w:pPr>
    </w:p>
    <w:p w14:paraId="3E66564A" w14:textId="77777777" w:rsidR="009D3DC7" w:rsidRPr="007A7A2F" w:rsidRDefault="0034568D" w:rsidP="007A7A2F">
      <w:hyperlink r:id="rId50" w:history="1">
        <w:r w:rsidR="007A7A2F" w:rsidRPr="007A7A2F">
          <w:rPr>
            <w:rStyle w:val="Hipercze"/>
            <w:color w:val="auto"/>
          </w:rPr>
          <w:t xml:space="preserve">Georg </w:t>
        </w:r>
        <w:proofErr w:type="spellStart"/>
        <w:r w:rsidR="007A7A2F" w:rsidRPr="007A7A2F">
          <w:rPr>
            <w:rStyle w:val="Hipercze"/>
            <w:color w:val="auto"/>
          </w:rPr>
          <w:t>Christoph</w:t>
        </w:r>
        <w:proofErr w:type="spellEnd"/>
        <w:r w:rsidR="007A7A2F" w:rsidRPr="007A7A2F">
          <w:rPr>
            <w:rStyle w:val="Hipercze"/>
            <w:color w:val="auto"/>
          </w:rPr>
          <w:t xml:space="preserve"> </w:t>
        </w:r>
        <w:proofErr w:type="spellStart"/>
        <w:r w:rsidR="007A7A2F" w:rsidRPr="007A7A2F">
          <w:rPr>
            <w:rStyle w:val="Hipercze"/>
            <w:color w:val="auto"/>
          </w:rPr>
          <w:t>Lichtenberg</w:t>
        </w:r>
        <w:proofErr w:type="spellEnd"/>
      </w:hyperlink>
      <w:r w:rsidR="007A7A2F" w:rsidRPr="007A7A2F">
        <w:t xml:space="preserve"> cyt. </w:t>
      </w:r>
      <w:r w:rsidR="007A7A2F" w:rsidRPr="007A7A2F">
        <w:rPr>
          <w:i/>
        </w:rPr>
        <w:t>„Poczu</w:t>
      </w:r>
      <w:r w:rsidR="007A7A2F" w:rsidRPr="007A7A2F">
        <w:rPr>
          <w:i/>
        </w:rPr>
        <w:softHyphen/>
        <w:t>cie zdro</w:t>
      </w:r>
      <w:r w:rsidR="007A7A2F" w:rsidRPr="007A7A2F">
        <w:rPr>
          <w:i/>
        </w:rPr>
        <w:softHyphen/>
        <w:t>wia zdo</w:t>
      </w:r>
      <w:r w:rsidR="007A7A2F" w:rsidRPr="007A7A2F">
        <w:rPr>
          <w:i/>
        </w:rPr>
        <w:softHyphen/>
        <w:t>bywa</w:t>
      </w:r>
      <w:r w:rsidR="007A7A2F" w:rsidRPr="007A7A2F">
        <w:rPr>
          <w:i/>
        </w:rPr>
        <w:softHyphen/>
        <w:t>my tyl</w:t>
      </w:r>
      <w:r w:rsidR="007A7A2F" w:rsidRPr="007A7A2F">
        <w:rPr>
          <w:i/>
        </w:rPr>
        <w:softHyphen/>
        <w:t>ko przez chorobę”</w:t>
      </w:r>
      <w:r w:rsidR="007A7A2F">
        <w:t>. Chodzi o to, że aby lekarz lepiej rozumie chorego jeżeli chorował na taką samą lub podobną chorobę.</w:t>
      </w:r>
    </w:p>
    <w:p w14:paraId="3E66564B" w14:textId="77777777" w:rsidR="000B67AC" w:rsidRDefault="000B67AC" w:rsidP="00C4369F">
      <w:pPr>
        <w:jc w:val="both"/>
        <w:rPr>
          <w:rFonts w:ascii="Adobe Garamond Pro" w:hAnsi="Adobe Garamond Pro"/>
        </w:rPr>
      </w:pPr>
    </w:p>
    <w:p w14:paraId="3E66564C" w14:textId="77777777" w:rsidR="000B67AC" w:rsidRDefault="000B67AC" w:rsidP="00C4369F">
      <w:pPr>
        <w:jc w:val="both"/>
        <w:rPr>
          <w:rFonts w:ascii="Adobe Garamond Pro" w:hAnsi="Adobe Garamond Pro"/>
        </w:rPr>
      </w:pPr>
      <w:r w:rsidRPr="000B67AC">
        <w:rPr>
          <w:rFonts w:ascii="Adobe Garamond Pro" w:hAnsi="Adobe Garamond Pro"/>
          <w:noProof/>
          <w:lang w:eastAsia="pl-PL"/>
        </w:rPr>
        <w:lastRenderedPageBreak/>
        <w:drawing>
          <wp:inline distT="0" distB="0" distL="0" distR="0" wp14:anchorId="3E665719" wp14:editId="3E66571A">
            <wp:extent cx="5429250" cy="2823210"/>
            <wp:effectExtent l="19050" t="0" r="0" b="0"/>
            <wp:docPr id="32" name="Obraz 32" descr="C:\Users\PUM\Desktop\BI PUM\Zestarzałeś si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M\Desktop\BI PUM\Zestarzałeś się.png"/>
                    <pic:cNvPicPr>
                      <a:picLocks noChangeAspect="1" noChangeArrowheads="1"/>
                    </pic:cNvPicPr>
                  </pic:nvPicPr>
                  <pic:blipFill>
                    <a:blip r:embed="rId51">
                      <a:extLst>
                        <a:ext uri="{28A0092B-C50C-407E-A947-70E740481C1C}">
                          <a14:useLocalDpi xmlns:a14="http://schemas.microsoft.com/office/drawing/2010/main" val="0"/>
                        </a:ext>
                      </a:extLst>
                    </a:blip>
                    <a:srcRect l="5804" t="14899" r="23367" b="19444"/>
                    <a:stretch>
                      <a:fillRect/>
                    </a:stretch>
                  </pic:blipFill>
                  <pic:spPr bwMode="auto">
                    <a:xfrm>
                      <a:off x="0" y="0"/>
                      <a:ext cx="5429250" cy="2823210"/>
                    </a:xfrm>
                    <a:prstGeom prst="rect">
                      <a:avLst/>
                    </a:prstGeom>
                    <a:noFill/>
                    <a:ln>
                      <a:noFill/>
                    </a:ln>
                  </pic:spPr>
                </pic:pic>
              </a:graphicData>
            </a:graphic>
          </wp:inline>
        </w:drawing>
      </w:r>
    </w:p>
    <w:p w14:paraId="3E66564D" w14:textId="77777777" w:rsidR="00321FD2" w:rsidRDefault="00321FD2" w:rsidP="00C4369F">
      <w:pPr>
        <w:jc w:val="both"/>
        <w:rPr>
          <w:rFonts w:ascii="Adobe Garamond Pro" w:hAnsi="Adobe Garamond Pro"/>
        </w:rPr>
      </w:pPr>
    </w:p>
    <w:p w14:paraId="3E66564E" w14:textId="77777777" w:rsidR="00321FD2" w:rsidRDefault="00723C26" w:rsidP="00C4369F">
      <w:pPr>
        <w:jc w:val="both"/>
        <w:rPr>
          <w:rFonts w:ascii="Adobe Garamond Pro" w:hAnsi="Adobe Garamond Pro"/>
        </w:rPr>
      </w:pPr>
      <w:r>
        <w:rPr>
          <w:rFonts w:ascii="Adobe Garamond Pro" w:hAnsi="Adobe Garamond Pro"/>
        </w:rPr>
        <w:t>Ona też</w:t>
      </w:r>
      <w:r w:rsidR="002403DA">
        <w:rPr>
          <w:rFonts w:ascii="Adobe Garamond Pro" w:hAnsi="Adobe Garamond Pro"/>
        </w:rPr>
        <w:t>.</w:t>
      </w:r>
    </w:p>
    <w:p w14:paraId="3E66564F" w14:textId="77777777" w:rsidR="00321FD2" w:rsidRDefault="00321FD2" w:rsidP="00C4369F">
      <w:pPr>
        <w:jc w:val="both"/>
        <w:rPr>
          <w:rFonts w:ascii="Adobe Garamond Pro" w:hAnsi="Adobe Garamond Pro"/>
        </w:rPr>
      </w:pPr>
    </w:p>
    <w:p w14:paraId="3E665650" w14:textId="77777777" w:rsidR="00321FD2" w:rsidRDefault="00321FD2" w:rsidP="00C4369F">
      <w:pPr>
        <w:jc w:val="both"/>
        <w:rPr>
          <w:rFonts w:ascii="Adobe Garamond Pro" w:hAnsi="Adobe Garamond Pro"/>
        </w:rPr>
      </w:pPr>
    </w:p>
    <w:p w14:paraId="3E665651" w14:textId="77777777" w:rsidR="000B67AC" w:rsidRDefault="003A7926" w:rsidP="00C4369F">
      <w:pPr>
        <w:jc w:val="both"/>
        <w:rPr>
          <w:rFonts w:ascii="Adobe Garamond Pro" w:hAnsi="Adobe Garamond Pro"/>
        </w:rPr>
      </w:pPr>
      <w:r>
        <w:rPr>
          <w:noProof/>
          <w:lang w:eastAsia="pl-PL"/>
        </w:rPr>
        <w:drawing>
          <wp:inline distT="0" distB="0" distL="0" distR="0" wp14:anchorId="3E66571B" wp14:editId="3E66571C">
            <wp:extent cx="5372100" cy="4838528"/>
            <wp:effectExtent l="19050" t="0" r="0" b="0"/>
            <wp:docPr id="25" name="Obraz 25" descr="http://www.konferencjekliniczne.pl/wp-content/uploads/2013/06/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onferencjekliniczne.pl/wp-content/uploads/2013/06/image017.jpg"/>
                    <pic:cNvPicPr>
                      <a:picLocks noChangeAspect="1" noChangeArrowheads="1"/>
                    </pic:cNvPicPr>
                  </pic:nvPicPr>
                  <pic:blipFill>
                    <a:blip r:embed="rId52">
                      <a:extLst>
                        <a:ext uri="{28A0092B-C50C-407E-A947-70E740481C1C}">
                          <a14:useLocalDpi xmlns:a14="http://schemas.microsoft.com/office/drawing/2010/main" val="0"/>
                        </a:ext>
                      </a:extLst>
                    </a:blip>
                    <a:srcRect l="10749" r="15996"/>
                    <a:stretch>
                      <a:fillRect/>
                    </a:stretch>
                  </pic:blipFill>
                  <pic:spPr bwMode="auto">
                    <a:xfrm>
                      <a:off x="0" y="0"/>
                      <a:ext cx="5372100" cy="4838528"/>
                    </a:xfrm>
                    <a:prstGeom prst="rect">
                      <a:avLst/>
                    </a:prstGeom>
                    <a:noFill/>
                    <a:ln>
                      <a:noFill/>
                    </a:ln>
                  </pic:spPr>
                </pic:pic>
              </a:graphicData>
            </a:graphic>
          </wp:inline>
        </w:drawing>
      </w:r>
    </w:p>
    <w:p w14:paraId="3E665652" w14:textId="77777777" w:rsidR="003A7926" w:rsidRDefault="003A7926" w:rsidP="00C4369F">
      <w:pPr>
        <w:jc w:val="both"/>
        <w:rPr>
          <w:rFonts w:ascii="Adobe Garamond Pro" w:hAnsi="Adobe Garamond Pro"/>
        </w:rPr>
      </w:pPr>
    </w:p>
    <w:p w14:paraId="3E665653" w14:textId="77777777" w:rsidR="003A7926" w:rsidRDefault="003A7926" w:rsidP="00C4369F">
      <w:pPr>
        <w:jc w:val="both"/>
        <w:rPr>
          <w:rFonts w:ascii="Adobe Garamond Pro" w:hAnsi="Adobe Garamond Pro"/>
        </w:rPr>
      </w:pPr>
    </w:p>
    <w:p w14:paraId="3E665654" w14:textId="77777777" w:rsidR="003A7926" w:rsidRDefault="003A7926" w:rsidP="00884E35">
      <w:pPr>
        <w:jc w:val="center"/>
        <w:rPr>
          <w:rFonts w:ascii="Adobe Garamond Pro" w:hAnsi="Adobe Garamond Pro"/>
        </w:rPr>
      </w:pPr>
      <w:r>
        <w:rPr>
          <w:noProof/>
          <w:lang w:eastAsia="pl-PL"/>
        </w:rPr>
        <w:drawing>
          <wp:inline distT="0" distB="0" distL="0" distR="0" wp14:anchorId="3E66571D" wp14:editId="3E66571E">
            <wp:extent cx="3709670" cy="5702300"/>
            <wp:effectExtent l="0" t="0" r="5080" b="0"/>
            <wp:docPr id="34" name="Obraz 34" descr="http://www.konferencjekliniczne.pl/wp-content/uploads/2013/06/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onferencjekliniczne.pl/wp-content/uploads/2013/06/image03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09670" cy="5702300"/>
                    </a:xfrm>
                    <a:prstGeom prst="rect">
                      <a:avLst/>
                    </a:prstGeom>
                    <a:noFill/>
                    <a:ln>
                      <a:noFill/>
                    </a:ln>
                  </pic:spPr>
                </pic:pic>
              </a:graphicData>
            </a:graphic>
          </wp:inline>
        </w:drawing>
      </w:r>
    </w:p>
    <w:p w14:paraId="3E665655" w14:textId="77777777" w:rsidR="003A7926" w:rsidRDefault="003A7926" w:rsidP="00C4369F">
      <w:pPr>
        <w:jc w:val="both"/>
        <w:rPr>
          <w:rFonts w:ascii="Adobe Garamond Pro" w:hAnsi="Adobe Garamond Pro"/>
        </w:rPr>
      </w:pPr>
    </w:p>
    <w:p w14:paraId="3E665656" w14:textId="77777777" w:rsidR="00F70CBB" w:rsidRPr="00C9004F" w:rsidRDefault="00F70CBB" w:rsidP="00C4369F">
      <w:pPr>
        <w:jc w:val="both"/>
        <w:rPr>
          <w:rFonts w:ascii="Adobe Garamond Pro" w:hAnsi="Adobe Garamond Pro"/>
        </w:rPr>
      </w:pPr>
      <w:r>
        <w:rPr>
          <w:rFonts w:ascii="Adobe Garamond Pro" w:hAnsi="Adobe Garamond Pro"/>
        </w:rPr>
        <w:t>Co Panu jest? Jajco! No właśnie, jakie pytanie, taka odpowiedź. Jak rozmawiać z pacjentem? Jak ma rozmawiać</w:t>
      </w:r>
      <w:r w:rsidR="004568DB">
        <w:rPr>
          <w:rFonts w:ascii="Adobe Garamond Pro" w:hAnsi="Adobe Garamond Pro"/>
        </w:rPr>
        <w:t xml:space="preserve"> doktor</w:t>
      </w:r>
      <w:r>
        <w:rPr>
          <w:rFonts w:ascii="Adobe Garamond Pro" w:hAnsi="Adobe Garamond Pro"/>
        </w:rPr>
        <w:t xml:space="preserve"> zadowolony z życia, przy pieniądzach, zdrowy, dobrze ubrany, szczęśliwy</w:t>
      </w:r>
      <w:r w:rsidR="004568DB">
        <w:rPr>
          <w:rFonts w:ascii="Adobe Garamond Pro" w:hAnsi="Adobe Garamond Pro"/>
        </w:rPr>
        <w:t xml:space="preserve"> mąż, ojciec i dziadek, utalentowany przyjaciel, utalentowanych przyjaciół, z perspektywą pobytu „</w:t>
      </w:r>
      <w:proofErr w:type="spellStart"/>
      <w:r w:rsidR="004568DB">
        <w:rPr>
          <w:rFonts w:ascii="Adobe Garamond Pro" w:hAnsi="Adobe Garamond Pro"/>
        </w:rPr>
        <w:t>All</w:t>
      </w:r>
      <w:proofErr w:type="spellEnd"/>
      <w:r w:rsidR="004568DB">
        <w:rPr>
          <w:rFonts w:ascii="Adobe Garamond Pro" w:hAnsi="Adobe Garamond Pro"/>
        </w:rPr>
        <w:t xml:space="preserve"> inclusive” w październiku na Wyspach Kanaryjskich z pacjentem w depresji, nieszczęśliwym, bez pracy i pieniędzy, chorym przewlekle i nieuleczalnie, w niedopasowanej i nadszarpniętej czasem piżamie szpitalnej, rozwiedzionego i nieszczęśliwego z drugą zoną, która go nie kocha i zdradza zupełnie się z tym nie kryjąc, którego dzieci własne nie lubią, bez przyjaciół, z wizją długotrwałego pobytu w szpitalu i bolesnej jaki nieskutecznej terapii? To wymaga od lekarza zrozumienia, że cierpienie i szczęście nie jest zależne tylko od tego co się ma, ale kim się jest.</w:t>
      </w:r>
      <w:r w:rsidR="00BD33C0">
        <w:rPr>
          <w:rFonts w:ascii="Adobe Garamond Pro" w:hAnsi="Adobe Garamond Pro"/>
        </w:rPr>
        <w:t xml:space="preserve"> Lama </w:t>
      </w:r>
      <w:proofErr w:type="spellStart"/>
      <w:r w:rsidR="00BD33C0">
        <w:rPr>
          <w:rFonts w:ascii="Adobe Garamond Pro" w:hAnsi="Adobe Garamond Pro"/>
        </w:rPr>
        <w:t>Jigme</w:t>
      </w:r>
      <w:proofErr w:type="spellEnd"/>
      <w:r w:rsidR="00BD33C0">
        <w:rPr>
          <w:rFonts w:ascii="Adobe Garamond Pro" w:hAnsi="Adobe Garamond Pro"/>
        </w:rPr>
        <w:t xml:space="preserve"> </w:t>
      </w:r>
      <w:proofErr w:type="spellStart"/>
      <w:r w:rsidR="00BD33C0">
        <w:rPr>
          <w:rFonts w:ascii="Adobe Garamond Pro" w:hAnsi="Adobe Garamond Pro"/>
        </w:rPr>
        <w:t>Rinpoche</w:t>
      </w:r>
      <w:proofErr w:type="spellEnd"/>
      <w:r w:rsidR="00BD33C0">
        <w:rPr>
          <w:rFonts w:ascii="Adobe Garamond Pro" w:hAnsi="Adobe Garamond Pro"/>
        </w:rPr>
        <w:t xml:space="preserve"> cyt. </w:t>
      </w:r>
      <w:r w:rsidR="00BD33C0" w:rsidRPr="00BD33C0">
        <w:rPr>
          <w:rFonts w:ascii="Adobe Garamond Pro" w:hAnsi="Adobe Garamond Pro"/>
          <w:i/>
        </w:rPr>
        <w:t xml:space="preserve">„Zastanawiając się co prowadzi nas do braku satysfakcji, co pogrąża nas w nieszczęściu, odkryjemy, że tym czymś jest silne przywiązanie do wszystkiego , co </w:t>
      </w:r>
      <w:proofErr w:type="spellStart"/>
      <w:r w:rsidR="00BD33C0" w:rsidRPr="00BD33C0">
        <w:rPr>
          <w:rFonts w:ascii="Adobe Garamond Pro" w:hAnsi="Adobe Garamond Pro"/>
          <w:i/>
        </w:rPr>
        <w:t>pjawia</w:t>
      </w:r>
      <w:proofErr w:type="spellEnd"/>
      <w:r w:rsidR="00BD33C0" w:rsidRPr="00BD33C0">
        <w:rPr>
          <w:rFonts w:ascii="Adobe Garamond Pro" w:hAnsi="Adobe Garamond Pro"/>
          <w:i/>
        </w:rPr>
        <w:t xml:space="preserve"> się w naszej świadomości,: sytuacji, rzeczy, innych istot… Odkryjemy również, że to co uważamy za ważne, co nas tak bardzo pochłania, nie jest być może aż tak istotne. Będziemy wówczas w stanie przejść do porządku dziennego </w:t>
      </w:r>
      <w:r w:rsidR="00BD33C0" w:rsidRPr="00BD33C0">
        <w:rPr>
          <w:rFonts w:ascii="Adobe Garamond Pro" w:hAnsi="Adobe Garamond Pro"/>
          <w:i/>
        </w:rPr>
        <w:lastRenderedPageBreak/>
        <w:t xml:space="preserve">nad niektórymi sprawami, nauczyć się wchodzić  w innego rodzaju związki z ludźmi i rzeczami, zmieniać widzenie tego, czym zajmujemy się w życiu, wobec naszych uczuć. Stopniowo prawdziwe </w:t>
      </w:r>
      <w:proofErr w:type="spellStart"/>
      <w:r w:rsidR="00BD33C0" w:rsidRPr="00BD33C0">
        <w:rPr>
          <w:rFonts w:ascii="Adobe Garamond Pro" w:hAnsi="Adobe Garamond Pro"/>
          <w:i/>
        </w:rPr>
        <w:t>szczęscie</w:t>
      </w:r>
      <w:proofErr w:type="spellEnd"/>
      <w:r w:rsidR="00BD33C0" w:rsidRPr="00BD33C0">
        <w:rPr>
          <w:rFonts w:ascii="Adobe Garamond Pro" w:hAnsi="Adobe Garamond Pro"/>
          <w:i/>
        </w:rPr>
        <w:t xml:space="preserve"> stanie się naszym udziałem. Jeśli nadal za wszelką cenę szukać będziemy szczęścia poprzez gromadzenie i przywiązanie, nigdy nie osiągniemy go w sposób trwały”.</w:t>
      </w:r>
      <w:r w:rsidR="00C9004F">
        <w:rPr>
          <w:rFonts w:ascii="Adobe Garamond Pro" w:hAnsi="Adobe Garamond Pro"/>
        </w:rPr>
        <w:t xml:space="preserve"> Tyle tybetański lama, ale to nie wszystko, psychologia szczęścia i cierpienia jest przedmiotem rozważań i eksperymentów badawczych, które są tak samo istotną w zdrowiu i chorobie jak interwencje medyczne, dlatego lekarz powinien być w części również filozofem i psychologiem.</w:t>
      </w:r>
    </w:p>
    <w:p w14:paraId="3E665657" w14:textId="77777777" w:rsidR="003A7926" w:rsidRDefault="00173DEA" w:rsidP="00723C26">
      <w:pPr>
        <w:jc w:val="center"/>
        <w:rPr>
          <w:rFonts w:ascii="Adobe Garamond Pro" w:hAnsi="Adobe Garamond Pro"/>
        </w:rPr>
      </w:pPr>
      <w:r>
        <w:rPr>
          <w:rFonts w:ascii="Adobe Garamond Pro" w:hAnsi="Adobe Garamond Pro"/>
          <w:noProof/>
          <w:lang w:eastAsia="pl-PL"/>
        </w:rPr>
        <w:drawing>
          <wp:inline distT="0" distB="0" distL="0" distR="0" wp14:anchorId="3E66571F" wp14:editId="3E665720">
            <wp:extent cx="5760720" cy="5334635"/>
            <wp:effectExtent l="19050" t="0" r="0" b="0"/>
            <wp:docPr id="59" name="Obraz 58" descr="Człowiek Witruwiań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łowiek Witruwiański.png"/>
                    <pic:cNvPicPr/>
                  </pic:nvPicPr>
                  <pic:blipFill>
                    <a:blip r:embed="rId54"/>
                    <a:stretch>
                      <a:fillRect/>
                    </a:stretch>
                  </pic:blipFill>
                  <pic:spPr>
                    <a:xfrm>
                      <a:off x="0" y="0"/>
                      <a:ext cx="5760720" cy="5334635"/>
                    </a:xfrm>
                    <a:prstGeom prst="rect">
                      <a:avLst/>
                    </a:prstGeom>
                  </pic:spPr>
                </pic:pic>
              </a:graphicData>
            </a:graphic>
          </wp:inline>
        </w:drawing>
      </w:r>
    </w:p>
    <w:p w14:paraId="3E665658" w14:textId="77777777" w:rsidR="002403DA" w:rsidRDefault="00F70CBB" w:rsidP="002403DA">
      <w:pPr>
        <w:rPr>
          <w:rFonts w:ascii="Adobe Garamond Pro" w:hAnsi="Adobe Garamond Pro"/>
        </w:rPr>
      </w:pPr>
      <w:r>
        <w:rPr>
          <w:rFonts w:ascii="Adobe Garamond Pro" w:hAnsi="Adobe Garamond Pro"/>
        </w:rPr>
        <w:t>Ten lud</w:t>
      </w:r>
      <w:r w:rsidR="002403DA">
        <w:rPr>
          <w:rFonts w:ascii="Adobe Garamond Pro" w:hAnsi="Adobe Garamond Pro"/>
        </w:rPr>
        <w:t>ek ma dwie rączki i dwie nóżki co wydaje się fizjolo</w:t>
      </w:r>
      <w:r>
        <w:rPr>
          <w:rFonts w:ascii="Adobe Garamond Pro" w:hAnsi="Adobe Garamond Pro"/>
        </w:rPr>
        <w:t>gią, ale wziąwszy pod uwagę czł</w:t>
      </w:r>
      <w:r w:rsidR="002403DA">
        <w:rPr>
          <w:rFonts w:ascii="Adobe Garamond Pro" w:hAnsi="Adobe Garamond Pro"/>
        </w:rPr>
        <w:t>o</w:t>
      </w:r>
      <w:r>
        <w:rPr>
          <w:rFonts w:ascii="Adobe Garamond Pro" w:hAnsi="Adobe Garamond Pro"/>
        </w:rPr>
        <w:t>wi</w:t>
      </w:r>
      <w:r w:rsidR="001B13B3">
        <w:rPr>
          <w:rFonts w:ascii="Adobe Garamond Pro" w:hAnsi="Adobe Garamond Pro"/>
        </w:rPr>
        <w:t xml:space="preserve">eka </w:t>
      </w:r>
      <w:proofErr w:type="spellStart"/>
      <w:r w:rsidR="001B13B3">
        <w:rPr>
          <w:rFonts w:ascii="Adobe Garamond Pro" w:hAnsi="Adobe Garamond Pro"/>
        </w:rPr>
        <w:t>Witru</w:t>
      </w:r>
      <w:r w:rsidR="002403DA">
        <w:rPr>
          <w:rFonts w:ascii="Adobe Garamond Pro" w:hAnsi="Adobe Garamond Pro"/>
        </w:rPr>
        <w:t>wiańskiego</w:t>
      </w:r>
      <w:proofErr w:type="spellEnd"/>
      <w:r w:rsidR="002403DA">
        <w:rPr>
          <w:rFonts w:ascii="Adobe Garamond Pro" w:hAnsi="Adobe Garamond Pro"/>
        </w:rPr>
        <w:t xml:space="preserve"> jest inwalidą, tamten bowiem ma cztery nogi.</w:t>
      </w:r>
      <w:r w:rsidR="001B13B3">
        <w:rPr>
          <w:rFonts w:ascii="Adobe Garamond Pro" w:hAnsi="Adobe Garamond Pro"/>
        </w:rPr>
        <w:t xml:space="preserve"> Za to ma gitarę, statyw z mikrofonem, protezy, akcesoria ciała? Napis na rysunku nie jest lustrzanym odbiciem, dźwięk nie wydobywa się żaden z gitary, ani z człowieka. To dopiero nastąpi i znowu ucichnie w bezruchu i będzie trwać. Trwanie jest czymś przeciwstawnym do spłonięcia w ogniu pragnienia, pasji twórczej lub niszczenia, daje moc patrzenia na to samo, co z latami staje się inne, a jego znacznie często się zmienia, rolę zaczynają grać szczegóły dotąd mało widoczne. Trwanie ma atut dopełnienia, tego co robimy i do czego dążymy. Są jednak tacy, którzy spłonęli a mimo to pozostawili dzieła </w:t>
      </w:r>
      <w:proofErr w:type="spellStart"/>
      <w:r w:rsidR="001B13B3">
        <w:rPr>
          <w:rFonts w:ascii="Adobe Garamond Pro" w:hAnsi="Adobe Garamond Pro"/>
        </w:rPr>
        <w:t>piekne</w:t>
      </w:r>
      <w:proofErr w:type="spellEnd"/>
      <w:r w:rsidR="001B13B3">
        <w:rPr>
          <w:rFonts w:ascii="Adobe Garamond Pro" w:hAnsi="Adobe Garamond Pro"/>
        </w:rPr>
        <w:t xml:space="preserve"> i ważne</w:t>
      </w:r>
      <w:r w:rsidR="00CC4389">
        <w:rPr>
          <w:rFonts w:ascii="Adobe Garamond Pro" w:hAnsi="Adobe Garamond Pro"/>
        </w:rPr>
        <w:t xml:space="preserve">. Oni trwają w nas jak Kamil Baczyński, </w:t>
      </w:r>
      <w:proofErr w:type="spellStart"/>
      <w:r w:rsidR="00CC4389">
        <w:rPr>
          <w:rFonts w:ascii="Adobe Garamond Pro" w:hAnsi="Adobe Garamond Pro"/>
        </w:rPr>
        <w:t>Amy</w:t>
      </w:r>
      <w:proofErr w:type="spellEnd"/>
      <w:r w:rsidR="00CC4389">
        <w:rPr>
          <w:rFonts w:ascii="Adobe Garamond Pro" w:hAnsi="Adobe Garamond Pro"/>
        </w:rPr>
        <w:t xml:space="preserve"> </w:t>
      </w:r>
      <w:proofErr w:type="spellStart"/>
      <w:r w:rsidR="00CC4389">
        <w:rPr>
          <w:rFonts w:ascii="Adobe Garamond Pro" w:hAnsi="Adobe Garamond Pro"/>
        </w:rPr>
        <w:t>Whinehouse</w:t>
      </w:r>
      <w:proofErr w:type="spellEnd"/>
      <w:r w:rsidR="00CC4389">
        <w:rPr>
          <w:rFonts w:ascii="Adobe Garamond Pro" w:hAnsi="Adobe Garamond Pro"/>
        </w:rPr>
        <w:t>, Jimi Hendrix …</w:t>
      </w:r>
    </w:p>
    <w:p w14:paraId="3E665659" w14:textId="77777777" w:rsidR="004C7748" w:rsidRDefault="004C7748" w:rsidP="00C4369F">
      <w:pPr>
        <w:jc w:val="both"/>
        <w:rPr>
          <w:rFonts w:ascii="Adobe Garamond Pro" w:hAnsi="Adobe Garamond Pro"/>
        </w:rPr>
      </w:pPr>
    </w:p>
    <w:p w14:paraId="3E66565A" w14:textId="77777777" w:rsidR="004C7748" w:rsidRDefault="00706D16" w:rsidP="005F2585">
      <w:pPr>
        <w:rPr>
          <w:rFonts w:ascii="Adobe Garamond Pro" w:hAnsi="Adobe Garamond Pro"/>
        </w:rPr>
      </w:pPr>
      <w:r>
        <w:rPr>
          <w:rFonts w:ascii="Adobe Garamond Pro" w:hAnsi="Adobe Garamond Pro"/>
          <w:noProof/>
          <w:lang w:eastAsia="pl-PL"/>
        </w:rPr>
        <w:lastRenderedPageBreak/>
        <w:drawing>
          <wp:inline distT="0" distB="0" distL="0" distR="0" wp14:anchorId="3E665721" wp14:editId="3E665722">
            <wp:extent cx="5760720" cy="5040630"/>
            <wp:effectExtent l="19050" t="0" r="0" b="0"/>
            <wp:docPr id="35" name="Obraz 34" descr="Tak T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 Tak.png"/>
                    <pic:cNvPicPr/>
                  </pic:nvPicPr>
                  <pic:blipFill>
                    <a:blip r:embed="rId55"/>
                    <a:stretch>
                      <a:fillRect/>
                    </a:stretch>
                  </pic:blipFill>
                  <pic:spPr>
                    <a:xfrm>
                      <a:off x="0" y="0"/>
                      <a:ext cx="5760720" cy="5040630"/>
                    </a:xfrm>
                    <a:prstGeom prst="rect">
                      <a:avLst/>
                    </a:prstGeom>
                  </pic:spPr>
                </pic:pic>
              </a:graphicData>
            </a:graphic>
          </wp:inline>
        </w:drawing>
      </w:r>
    </w:p>
    <w:p w14:paraId="3E66565B" w14:textId="77777777" w:rsidR="005F2585" w:rsidRPr="00620DC6" w:rsidRDefault="005F2585" w:rsidP="005F2585">
      <w:pPr>
        <w:rPr>
          <w:rFonts w:ascii="Times New Roman" w:hAnsi="Times New Roman" w:cs="Times New Roman"/>
          <w:sz w:val="24"/>
          <w:szCs w:val="24"/>
        </w:rPr>
      </w:pPr>
      <w:r w:rsidRPr="00620DC6">
        <w:rPr>
          <w:rFonts w:ascii="Times New Roman" w:hAnsi="Times New Roman" w:cs="Times New Roman"/>
          <w:sz w:val="24"/>
          <w:szCs w:val="24"/>
        </w:rPr>
        <w:t xml:space="preserve">Wg. </w:t>
      </w:r>
      <w:proofErr w:type="spellStart"/>
      <w:r w:rsidRPr="00620DC6">
        <w:rPr>
          <w:rFonts w:ascii="Times New Roman" w:hAnsi="Times New Roman" w:cs="Times New Roman"/>
          <w:sz w:val="24"/>
          <w:szCs w:val="24"/>
        </w:rPr>
        <w:t>Breshader</w:t>
      </w:r>
      <w:proofErr w:type="spellEnd"/>
    </w:p>
    <w:p w14:paraId="3E66565C" w14:textId="77777777" w:rsidR="00760BBA" w:rsidRPr="00620DC6" w:rsidRDefault="00301245" w:rsidP="00C4369F">
      <w:pPr>
        <w:jc w:val="both"/>
        <w:rPr>
          <w:rFonts w:ascii="Times New Roman" w:hAnsi="Times New Roman" w:cs="Times New Roman"/>
          <w:sz w:val="24"/>
          <w:szCs w:val="24"/>
        </w:rPr>
      </w:pPr>
      <w:r w:rsidRPr="00620DC6">
        <w:rPr>
          <w:rFonts w:ascii="Times New Roman" w:hAnsi="Times New Roman" w:cs="Times New Roman"/>
          <w:sz w:val="24"/>
          <w:szCs w:val="24"/>
        </w:rPr>
        <w:t xml:space="preserve">Kariera naukowca w zasadniczym stopniu opiera się na liczbie publikacji w recenzowanych czasopismach…recenzowanych, indeksowanych, na współczynniku </w:t>
      </w:r>
      <w:proofErr w:type="spellStart"/>
      <w:r w:rsidRPr="00620DC6">
        <w:rPr>
          <w:rFonts w:ascii="Times New Roman" w:hAnsi="Times New Roman" w:cs="Times New Roman"/>
          <w:sz w:val="24"/>
          <w:szCs w:val="24"/>
        </w:rPr>
        <w:t>cytowań</w:t>
      </w:r>
      <w:proofErr w:type="spellEnd"/>
      <w:r w:rsidRPr="00620DC6">
        <w:rPr>
          <w:rFonts w:ascii="Times New Roman" w:hAnsi="Times New Roman" w:cs="Times New Roman"/>
          <w:sz w:val="24"/>
          <w:szCs w:val="24"/>
        </w:rPr>
        <w:t xml:space="preserve"> Hirscha, innymi słowy na ilości co teoretycznie powinno równać się jakości i w jakimś stopniu tak jest. Hipoteza …</w:t>
      </w:r>
    </w:p>
    <w:p w14:paraId="3E66565D" w14:textId="77777777" w:rsidR="00760BBA" w:rsidRDefault="00760BBA" w:rsidP="00C4369F">
      <w:pPr>
        <w:jc w:val="both"/>
        <w:rPr>
          <w:rFonts w:ascii="Adobe Garamond Pro" w:hAnsi="Adobe Garamond Pro"/>
          <w:noProof/>
          <w:lang w:eastAsia="pl-PL"/>
        </w:rPr>
      </w:pPr>
    </w:p>
    <w:p w14:paraId="3E66565E" w14:textId="77777777" w:rsidR="00760BBA" w:rsidRDefault="00760BBA" w:rsidP="00C4369F">
      <w:pPr>
        <w:jc w:val="both"/>
        <w:rPr>
          <w:rFonts w:ascii="Adobe Garamond Pro" w:hAnsi="Adobe Garamond Pro"/>
          <w:noProof/>
          <w:lang w:eastAsia="pl-PL"/>
        </w:rPr>
      </w:pPr>
    </w:p>
    <w:p w14:paraId="3E66565F" w14:textId="77777777" w:rsidR="00760BBA" w:rsidRDefault="00760BBA" w:rsidP="00C4369F">
      <w:pPr>
        <w:jc w:val="both"/>
        <w:rPr>
          <w:rFonts w:ascii="Adobe Garamond Pro" w:hAnsi="Adobe Garamond Pro"/>
          <w:noProof/>
          <w:lang w:eastAsia="pl-PL"/>
        </w:rPr>
      </w:pPr>
    </w:p>
    <w:p w14:paraId="3E665660" w14:textId="77777777" w:rsidR="00760BBA" w:rsidRDefault="00760BBA" w:rsidP="00C4369F">
      <w:pPr>
        <w:jc w:val="both"/>
        <w:rPr>
          <w:rFonts w:ascii="Adobe Garamond Pro" w:hAnsi="Adobe Garamond Pro"/>
          <w:noProof/>
          <w:lang w:eastAsia="pl-PL"/>
        </w:rPr>
      </w:pPr>
    </w:p>
    <w:p w14:paraId="3E665661" w14:textId="77777777" w:rsidR="00760BBA" w:rsidRDefault="00760BBA" w:rsidP="00C4369F">
      <w:pPr>
        <w:jc w:val="both"/>
        <w:rPr>
          <w:rFonts w:ascii="Adobe Garamond Pro" w:hAnsi="Adobe Garamond Pro"/>
          <w:noProof/>
          <w:lang w:eastAsia="pl-PL"/>
        </w:rPr>
      </w:pPr>
    </w:p>
    <w:p w14:paraId="3E665662" w14:textId="77777777" w:rsidR="00760BBA" w:rsidRDefault="00760BBA" w:rsidP="00C4369F">
      <w:pPr>
        <w:jc w:val="both"/>
        <w:rPr>
          <w:rFonts w:ascii="Adobe Garamond Pro" w:hAnsi="Adobe Garamond Pro"/>
          <w:noProof/>
          <w:lang w:eastAsia="pl-PL"/>
        </w:rPr>
      </w:pPr>
    </w:p>
    <w:p w14:paraId="3E665663" w14:textId="77777777" w:rsidR="00760BBA" w:rsidRDefault="00760BBA" w:rsidP="00C4369F">
      <w:pPr>
        <w:jc w:val="both"/>
        <w:rPr>
          <w:rFonts w:ascii="Adobe Garamond Pro" w:hAnsi="Adobe Garamond Pro"/>
          <w:noProof/>
          <w:lang w:eastAsia="pl-PL"/>
        </w:rPr>
      </w:pPr>
    </w:p>
    <w:p w14:paraId="3E665664" w14:textId="77777777" w:rsidR="00760BBA" w:rsidRDefault="00760BBA" w:rsidP="00C4369F">
      <w:pPr>
        <w:jc w:val="both"/>
        <w:rPr>
          <w:rFonts w:ascii="Adobe Garamond Pro" w:hAnsi="Adobe Garamond Pro"/>
          <w:noProof/>
          <w:lang w:eastAsia="pl-PL"/>
        </w:rPr>
      </w:pPr>
    </w:p>
    <w:p w14:paraId="3E665665" w14:textId="77777777" w:rsidR="00760BBA" w:rsidRDefault="00760BBA" w:rsidP="00C4369F">
      <w:pPr>
        <w:jc w:val="both"/>
        <w:rPr>
          <w:rFonts w:ascii="Adobe Garamond Pro" w:hAnsi="Adobe Garamond Pro"/>
        </w:rPr>
      </w:pPr>
    </w:p>
    <w:p w14:paraId="3E665666" w14:textId="77777777" w:rsidR="004C7748" w:rsidRDefault="004C7748" w:rsidP="00C4369F">
      <w:pPr>
        <w:jc w:val="both"/>
        <w:rPr>
          <w:rFonts w:ascii="Adobe Garamond Pro" w:hAnsi="Adobe Garamond Pro"/>
        </w:rPr>
      </w:pPr>
    </w:p>
    <w:p w14:paraId="3E665667" w14:textId="77777777" w:rsidR="004C7748" w:rsidRDefault="006F290C" w:rsidP="00C4369F">
      <w:pPr>
        <w:jc w:val="both"/>
        <w:rPr>
          <w:rFonts w:ascii="Adobe Garamond Pro" w:hAnsi="Adobe Garamond Pro"/>
        </w:rPr>
      </w:pPr>
      <w:r>
        <w:rPr>
          <w:rFonts w:ascii="Adobe Garamond Pro" w:hAnsi="Adobe Garamond Pro"/>
          <w:noProof/>
          <w:lang w:eastAsia="pl-PL"/>
        </w:rPr>
        <w:drawing>
          <wp:inline distT="0" distB="0" distL="0" distR="0" wp14:anchorId="3E665723" wp14:editId="3E665724">
            <wp:extent cx="5760720" cy="5039995"/>
            <wp:effectExtent l="19050" t="0" r="0" b="0"/>
            <wp:docPr id="23" name="Obraz 22" descr="łobojcz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łobojczyk.png"/>
                    <pic:cNvPicPr/>
                  </pic:nvPicPr>
                  <pic:blipFill>
                    <a:blip r:embed="rId56"/>
                    <a:stretch>
                      <a:fillRect/>
                    </a:stretch>
                  </pic:blipFill>
                  <pic:spPr>
                    <a:xfrm>
                      <a:off x="0" y="0"/>
                      <a:ext cx="5760720" cy="5039995"/>
                    </a:xfrm>
                    <a:prstGeom prst="rect">
                      <a:avLst/>
                    </a:prstGeom>
                  </pic:spPr>
                </pic:pic>
              </a:graphicData>
            </a:graphic>
          </wp:inline>
        </w:drawing>
      </w:r>
    </w:p>
    <w:p w14:paraId="3E665668" w14:textId="77777777" w:rsidR="00DF52BA" w:rsidRPr="00620DC6" w:rsidRDefault="00DF52BA" w:rsidP="00DF52BA">
      <w:pPr>
        <w:rPr>
          <w:rFonts w:asciiTheme="majorHAnsi" w:hAnsiTheme="majorHAnsi"/>
          <w:sz w:val="24"/>
          <w:szCs w:val="24"/>
        </w:rPr>
      </w:pPr>
      <w:r w:rsidRPr="00620DC6">
        <w:rPr>
          <w:rFonts w:asciiTheme="majorHAnsi" w:hAnsiTheme="majorHAnsi"/>
          <w:sz w:val="24"/>
          <w:szCs w:val="24"/>
        </w:rPr>
        <w:t>To oczywiście  łopatka (</w:t>
      </w:r>
      <w:proofErr w:type="spellStart"/>
      <w:r w:rsidRPr="00620DC6">
        <w:rPr>
          <w:rFonts w:asciiTheme="majorHAnsi" w:hAnsiTheme="majorHAnsi"/>
          <w:sz w:val="24"/>
          <w:szCs w:val="24"/>
        </w:rPr>
        <w:t>scapula</w:t>
      </w:r>
      <w:proofErr w:type="spellEnd"/>
      <w:r w:rsidRPr="00620DC6">
        <w:rPr>
          <w:rFonts w:asciiTheme="majorHAnsi" w:hAnsiTheme="majorHAnsi"/>
          <w:sz w:val="24"/>
          <w:szCs w:val="24"/>
        </w:rPr>
        <w:t xml:space="preserve">) dla niewtajemniczonych. Ta anegdotka zasłyszana od studentów zdających anatomię wydaje się nieco absurdalna, no bo jak po roku studiów nad anatomią można nie rozpoznać tak dużej kości jak łopatka, i jąkając się zdefiniować ją jako obojczyk, który gdzieś w pobliżu oczywiście jest. Otóż można, stres na najcięższym egzaminie  na całych studiach medycznych, że można zapomnieć własnego nazwiska. Jednemu z naszych kolegów kiepsko szedł egzamin. Podirytowany profesor zapytał go, czy Pan chociaż wie jak brzmi Pańskie nazwisko. Na co padła odpowiedź, </w:t>
      </w:r>
      <w:r w:rsidRPr="00620DC6">
        <w:rPr>
          <w:rFonts w:asciiTheme="majorHAnsi" w:hAnsiTheme="majorHAnsi"/>
          <w:i/>
          <w:sz w:val="24"/>
          <w:szCs w:val="24"/>
        </w:rPr>
        <w:t>„nie wiem jak to jest po łacinie Panie Profesorze”</w:t>
      </w:r>
      <w:r w:rsidRPr="00620DC6">
        <w:rPr>
          <w:rFonts w:asciiTheme="majorHAnsi" w:hAnsiTheme="majorHAnsi"/>
          <w:sz w:val="24"/>
          <w:szCs w:val="24"/>
        </w:rPr>
        <w:t xml:space="preserve">. </w:t>
      </w:r>
    </w:p>
    <w:p w14:paraId="3E665669" w14:textId="77777777" w:rsidR="004C7748" w:rsidRDefault="004C7748" w:rsidP="00C4369F">
      <w:pPr>
        <w:jc w:val="both"/>
        <w:rPr>
          <w:rFonts w:ascii="Adobe Garamond Pro" w:hAnsi="Adobe Garamond Pro"/>
        </w:rPr>
      </w:pPr>
    </w:p>
    <w:p w14:paraId="3E66566A" w14:textId="77777777" w:rsidR="004C7748" w:rsidRDefault="004C7748" w:rsidP="00C4369F">
      <w:pPr>
        <w:jc w:val="both"/>
        <w:rPr>
          <w:rFonts w:ascii="Adobe Garamond Pro" w:hAnsi="Adobe Garamond Pro"/>
        </w:rPr>
      </w:pPr>
    </w:p>
    <w:p w14:paraId="3E66566B" w14:textId="77777777" w:rsidR="004C7748" w:rsidRDefault="004C7748" w:rsidP="00C4369F">
      <w:pPr>
        <w:jc w:val="both"/>
        <w:rPr>
          <w:rFonts w:ascii="Adobe Garamond Pro" w:hAnsi="Adobe Garamond Pro"/>
        </w:rPr>
      </w:pPr>
      <w:r>
        <w:rPr>
          <w:noProof/>
          <w:lang w:eastAsia="pl-PL"/>
        </w:rPr>
        <w:lastRenderedPageBreak/>
        <w:drawing>
          <wp:inline distT="0" distB="0" distL="0" distR="0" wp14:anchorId="3E665725" wp14:editId="3E665726">
            <wp:extent cx="5760720" cy="3785804"/>
            <wp:effectExtent l="0" t="0" r="0" b="5715"/>
            <wp:docPr id="37" name="Obraz 37" descr="http://www.konferencjekliniczne.pl/wp-content/uploads/2013/06/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onferencjekliniczne.pl/wp-content/uploads/2013/06/image03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3785804"/>
                    </a:xfrm>
                    <a:prstGeom prst="rect">
                      <a:avLst/>
                    </a:prstGeom>
                    <a:noFill/>
                    <a:ln>
                      <a:noFill/>
                    </a:ln>
                  </pic:spPr>
                </pic:pic>
              </a:graphicData>
            </a:graphic>
          </wp:inline>
        </w:drawing>
      </w:r>
    </w:p>
    <w:p w14:paraId="3E66566C" w14:textId="77777777" w:rsidR="004C7748" w:rsidRDefault="004C7748" w:rsidP="00C4369F">
      <w:pPr>
        <w:jc w:val="both"/>
        <w:rPr>
          <w:rFonts w:ascii="Adobe Garamond Pro" w:hAnsi="Adobe Garamond Pro"/>
        </w:rPr>
      </w:pPr>
    </w:p>
    <w:p w14:paraId="3E66566D" w14:textId="77777777" w:rsidR="00321FD2" w:rsidRDefault="00321FD2" w:rsidP="00C4369F">
      <w:pPr>
        <w:jc w:val="both"/>
        <w:rPr>
          <w:rFonts w:ascii="Adobe Garamond Pro" w:hAnsi="Adobe Garamond Pro"/>
        </w:rPr>
      </w:pPr>
      <w:r>
        <w:rPr>
          <w:rFonts w:ascii="Adobe Garamond Pro" w:hAnsi="Adobe Garamond Pro"/>
        </w:rPr>
        <w:t>Profesor wie ile nie wie? To byłoby lepsze, ale czy na pewno wie ile nie wie?</w:t>
      </w:r>
      <w:r w:rsidR="00CC4389">
        <w:rPr>
          <w:rFonts w:ascii="Adobe Garamond Pro" w:hAnsi="Adobe Garamond Pro"/>
        </w:rPr>
        <w:t xml:space="preserve"> Nauka jest dziedziną arcypoważną, naszym sterem, fundamentem pozycji w świecie i powodem do dumy. Jest trudna ponieważ jej celem jest tworzenie czegoś o czym jeszcze nie mamy pojęcia, tworzeniem nieznanego co wymaga wyobraźni, talentu, wiedzy. Józef Grabowski napisał cyt. „Gdy uwierzyłem w naukę, zacząłem mieć problemy”. Ale jaką satysfakcję daje ich rozwiązywanie, udoskonalanie, obserwacja efektów działania. Problem jest w tym, że o wynalazki orygi</w:t>
      </w:r>
      <w:r w:rsidR="009E3847">
        <w:rPr>
          <w:rFonts w:ascii="Adobe Garamond Pro" w:hAnsi="Adobe Garamond Pro"/>
        </w:rPr>
        <w:t xml:space="preserve">nalne jest znacznie trudniej, niż o tworzenie innowacji. Prawdziwe odkrycie dane jest nielicznym. Nauka ma zastosowanie w różnych dziedzinach życia. Ma to swoje implikacje bowiem czym innym jest odkrycie w matematyce czy astronomii, a czym innym w sztuce lub filozofii. Te pierwsze </w:t>
      </w:r>
      <w:proofErr w:type="spellStart"/>
      <w:r w:rsidR="009E3847">
        <w:rPr>
          <w:rFonts w:ascii="Adobe Garamond Pro" w:hAnsi="Adobe Garamond Pro"/>
        </w:rPr>
        <w:t>zmieniją</w:t>
      </w:r>
      <w:proofErr w:type="spellEnd"/>
      <w:r w:rsidR="009E3847">
        <w:rPr>
          <w:rFonts w:ascii="Adobe Garamond Pro" w:hAnsi="Adobe Garamond Pro"/>
        </w:rPr>
        <w:t xml:space="preserve"> Zycie, te drugie spojrzenie na życie.</w:t>
      </w:r>
    </w:p>
    <w:p w14:paraId="3E66566E" w14:textId="77777777" w:rsidR="004C7748" w:rsidRDefault="004C7748" w:rsidP="00C4369F">
      <w:pPr>
        <w:jc w:val="both"/>
        <w:rPr>
          <w:rFonts w:ascii="Adobe Garamond Pro" w:hAnsi="Adobe Garamond Pro"/>
        </w:rPr>
      </w:pPr>
    </w:p>
    <w:p w14:paraId="3E66566F" w14:textId="77777777" w:rsidR="004C7748" w:rsidRDefault="00301245" w:rsidP="00C4369F">
      <w:pPr>
        <w:jc w:val="both"/>
        <w:rPr>
          <w:rFonts w:ascii="Adobe Garamond Pro" w:hAnsi="Adobe Garamond Pro"/>
        </w:rPr>
      </w:pPr>
      <w:r>
        <w:rPr>
          <w:rFonts w:ascii="Adobe Garamond Pro" w:hAnsi="Adobe Garamond Pro"/>
          <w:noProof/>
          <w:lang w:eastAsia="pl-PL"/>
        </w:rPr>
        <w:lastRenderedPageBreak/>
        <w:drawing>
          <wp:inline distT="0" distB="0" distL="0" distR="0" wp14:anchorId="3E665727" wp14:editId="3E665728">
            <wp:extent cx="5553075" cy="4588594"/>
            <wp:effectExtent l="19050" t="0" r="9525" b="0"/>
            <wp:docPr id="26" name="Obraz 25" descr="Zakład Klin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ład Klinika.png"/>
                    <pic:cNvPicPr/>
                  </pic:nvPicPr>
                  <pic:blipFill>
                    <a:blip r:embed="rId58"/>
                    <a:srcRect t="10964" r="5785"/>
                    <a:stretch>
                      <a:fillRect/>
                    </a:stretch>
                  </pic:blipFill>
                  <pic:spPr>
                    <a:xfrm>
                      <a:off x="0" y="0"/>
                      <a:ext cx="5553075" cy="4588594"/>
                    </a:xfrm>
                    <a:prstGeom prst="rect">
                      <a:avLst/>
                    </a:prstGeom>
                  </pic:spPr>
                </pic:pic>
              </a:graphicData>
            </a:graphic>
          </wp:inline>
        </w:drawing>
      </w:r>
    </w:p>
    <w:p w14:paraId="3E665670" w14:textId="77777777" w:rsidR="004C7748" w:rsidRDefault="004C7748" w:rsidP="00C4369F">
      <w:pPr>
        <w:jc w:val="both"/>
        <w:rPr>
          <w:rFonts w:ascii="Adobe Garamond Pro" w:hAnsi="Adobe Garamond Pro"/>
        </w:rPr>
      </w:pPr>
    </w:p>
    <w:p w14:paraId="3E665671" w14:textId="77777777" w:rsidR="004C7748" w:rsidRDefault="00321FD2" w:rsidP="00884E35">
      <w:pPr>
        <w:jc w:val="center"/>
        <w:rPr>
          <w:rFonts w:ascii="Adobe Garamond Pro" w:hAnsi="Adobe Garamond Pro"/>
        </w:rPr>
      </w:pPr>
      <w:r>
        <w:rPr>
          <w:rFonts w:ascii="Adobe Garamond Pro" w:hAnsi="Adobe Garamond Pro"/>
          <w:noProof/>
          <w:lang w:eastAsia="pl-PL"/>
        </w:rPr>
        <w:lastRenderedPageBreak/>
        <w:drawing>
          <wp:inline distT="0" distB="0" distL="0" distR="0" wp14:anchorId="3E665729" wp14:editId="3E66572A">
            <wp:extent cx="4127682" cy="5038725"/>
            <wp:effectExtent l="19050" t="0" r="6168" b="0"/>
            <wp:docPr id="33" name="Obraz 32" descr="PUMmuzycz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muzyczny.png"/>
                    <pic:cNvPicPr/>
                  </pic:nvPicPr>
                  <pic:blipFill>
                    <a:blip r:embed="rId59"/>
                    <a:srcRect r="28371"/>
                    <a:stretch>
                      <a:fillRect/>
                    </a:stretch>
                  </pic:blipFill>
                  <pic:spPr>
                    <a:xfrm>
                      <a:off x="0" y="0"/>
                      <a:ext cx="4127682" cy="5038725"/>
                    </a:xfrm>
                    <a:prstGeom prst="rect">
                      <a:avLst/>
                    </a:prstGeom>
                  </pic:spPr>
                </pic:pic>
              </a:graphicData>
            </a:graphic>
          </wp:inline>
        </w:drawing>
      </w:r>
    </w:p>
    <w:p w14:paraId="3E665672" w14:textId="77777777" w:rsidR="004C7748" w:rsidRDefault="004C7748" w:rsidP="00C4369F">
      <w:pPr>
        <w:jc w:val="both"/>
        <w:rPr>
          <w:rFonts w:ascii="Adobe Garamond Pro" w:hAnsi="Adobe Garamond Pro"/>
        </w:rPr>
      </w:pPr>
    </w:p>
    <w:p w14:paraId="3E665673" w14:textId="77777777" w:rsidR="00F44DEE" w:rsidRDefault="00F44DEE" w:rsidP="00C4369F">
      <w:pPr>
        <w:jc w:val="both"/>
        <w:rPr>
          <w:rFonts w:ascii="Adobe Garamond Pro" w:hAnsi="Adobe Garamond Pro"/>
        </w:rPr>
      </w:pPr>
    </w:p>
    <w:p w14:paraId="3E665674" w14:textId="77777777" w:rsidR="00F44DEE" w:rsidRDefault="00F44DEE" w:rsidP="00C4369F">
      <w:pPr>
        <w:jc w:val="both"/>
        <w:rPr>
          <w:rFonts w:ascii="Adobe Garamond Pro" w:hAnsi="Adobe Garamond Pro"/>
        </w:rPr>
      </w:pPr>
    </w:p>
    <w:p w14:paraId="3E665675" w14:textId="77777777" w:rsidR="00F44DEE" w:rsidRDefault="00F44DEE" w:rsidP="00C4369F">
      <w:pPr>
        <w:jc w:val="both"/>
        <w:rPr>
          <w:rFonts w:ascii="Adobe Garamond Pro" w:hAnsi="Adobe Garamond Pro"/>
        </w:rPr>
      </w:pPr>
    </w:p>
    <w:p w14:paraId="3E665676" w14:textId="77777777" w:rsidR="00F44DEE" w:rsidRDefault="00F44DEE" w:rsidP="00F44DEE">
      <w:pPr>
        <w:jc w:val="both"/>
        <w:rPr>
          <w:rFonts w:ascii="Adobe Garamond Pro" w:hAnsi="Adobe Garamond Pro"/>
        </w:rPr>
      </w:pPr>
      <w:r>
        <w:rPr>
          <w:rFonts w:ascii="Adobe Garamond Pro" w:hAnsi="Adobe Garamond Pro"/>
        </w:rPr>
        <w:t>Pomorska Akademia Muzyczna czyli studia fundamentalne sztuki i medycyny realizowane w Pomorskim Uniwersytecie Medycznym i Akademii Sztuki w Szczecinie. Idea niełatwa …</w:t>
      </w:r>
    </w:p>
    <w:p w14:paraId="3E665677" w14:textId="77777777" w:rsidR="00F44DEE" w:rsidRDefault="00F44DEE" w:rsidP="00C4369F">
      <w:pPr>
        <w:jc w:val="both"/>
        <w:rPr>
          <w:rFonts w:ascii="Adobe Garamond Pro" w:hAnsi="Adobe Garamond Pro"/>
        </w:rPr>
      </w:pPr>
    </w:p>
    <w:p w14:paraId="3E665678" w14:textId="77777777" w:rsidR="00F44DEE" w:rsidRDefault="00F44DEE" w:rsidP="00C4369F">
      <w:pPr>
        <w:jc w:val="both"/>
        <w:rPr>
          <w:rFonts w:ascii="Adobe Garamond Pro" w:hAnsi="Adobe Garamond Pro"/>
        </w:rPr>
      </w:pPr>
    </w:p>
    <w:p w14:paraId="3E665679" w14:textId="77777777" w:rsidR="00F44DEE" w:rsidRDefault="00F44DEE" w:rsidP="00C4369F">
      <w:pPr>
        <w:jc w:val="both"/>
        <w:rPr>
          <w:rFonts w:ascii="Adobe Garamond Pro" w:hAnsi="Adobe Garamond Pro"/>
        </w:rPr>
      </w:pPr>
    </w:p>
    <w:p w14:paraId="3E66567A" w14:textId="77777777" w:rsidR="00F44DEE" w:rsidRDefault="00F44DEE" w:rsidP="00C4369F">
      <w:pPr>
        <w:jc w:val="both"/>
        <w:rPr>
          <w:rFonts w:ascii="Adobe Garamond Pro" w:hAnsi="Adobe Garamond Pro"/>
        </w:rPr>
      </w:pPr>
    </w:p>
    <w:p w14:paraId="3E66567B" w14:textId="77777777" w:rsidR="00F44DEE" w:rsidRDefault="00F44DEE" w:rsidP="00C4369F">
      <w:pPr>
        <w:jc w:val="both"/>
        <w:rPr>
          <w:rFonts w:ascii="Adobe Garamond Pro" w:hAnsi="Adobe Garamond Pro"/>
        </w:rPr>
      </w:pPr>
    </w:p>
    <w:p w14:paraId="3E66567C" w14:textId="77777777" w:rsidR="004C7748" w:rsidRDefault="004C7748" w:rsidP="00884E35">
      <w:pPr>
        <w:jc w:val="center"/>
        <w:rPr>
          <w:rFonts w:ascii="Adobe Garamond Pro" w:hAnsi="Adobe Garamond Pro"/>
        </w:rPr>
      </w:pPr>
      <w:r>
        <w:rPr>
          <w:noProof/>
          <w:lang w:eastAsia="pl-PL"/>
        </w:rPr>
        <w:lastRenderedPageBreak/>
        <w:drawing>
          <wp:inline distT="0" distB="0" distL="0" distR="0" wp14:anchorId="3E66572B" wp14:editId="3E66572C">
            <wp:extent cx="3778250" cy="5702300"/>
            <wp:effectExtent l="0" t="0" r="0" b="0"/>
            <wp:docPr id="40" name="Obraz 40" descr="http://www.konferencjekliniczne.pl/wp-content/uploads/2013/06/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onferencjekliniczne.pl/wp-content/uploads/2013/06/image01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78250" cy="5702300"/>
                    </a:xfrm>
                    <a:prstGeom prst="rect">
                      <a:avLst/>
                    </a:prstGeom>
                    <a:noFill/>
                    <a:ln>
                      <a:noFill/>
                    </a:ln>
                  </pic:spPr>
                </pic:pic>
              </a:graphicData>
            </a:graphic>
          </wp:inline>
        </w:drawing>
      </w:r>
    </w:p>
    <w:p w14:paraId="3E66567D" w14:textId="77777777" w:rsidR="004C7748" w:rsidRDefault="00F44DEE" w:rsidP="00C4369F">
      <w:pPr>
        <w:jc w:val="both"/>
        <w:rPr>
          <w:rFonts w:ascii="Adobe Garamond Pro" w:hAnsi="Adobe Garamond Pro"/>
        </w:rPr>
      </w:pPr>
      <w:r>
        <w:rPr>
          <w:rFonts w:ascii="Adobe Garamond Pro" w:hAnsi="Adobe Garamond Pro"/>
        </w:rPr>
        <w:t xml:space="preserve"> Czy to naprawdę tak różne miejsca?</w:t>
      </w:r>
    </w:p>
    <w:p w14:paraId="3E66567E" w14:textId="77777777" w:rsidR="004C7748" w:rsidRDefault="004C7748" w:rsidP="00884E35">
      <w:pPr>
        <w:jc w:val="center"/>
        <w:rPr>
          <w:rFonts w:ascii="Adobe Garamond Pro" w:hAnsi="Adobe Garamond Pro"/>
        </w:rPr>
      </w:pPr>
      <w:r>
        <w:rPr>
          <w:noProof/>
          <w:lang w:eastAsia="pl-PL"/>
        </w:rPr>
        <w:lastRenderedPageBreak/>
        <w:drawing>
          <wp:inline distT="0" distB="0" distL="0" distR="0" wp14:anchorId="3E66572D" wp14:editId="3E66572E">
            <wp:extent cx="3778250" cy="5702300"/>
            <wp:effectExtent l="0" t="0" r="0" b="0"/>
            <wp:docPr id="41" name="Obraz 41" descr="http://www.konferencjekliniczne.pl/wp-content/uploads/2013/06/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onferencjekliniczne.pl/wp-content/uploads/2013/06/image03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78250" cy="5702300"/>
                    </a:xfrm>
                    <a:prstGeom prst="rect">
                      <a:avLst/>
                    </a:prstGeom>
                    <a:noFill/>
                    <a:ln>
                      <a:noFill/>
                    </a:ln>
                  </pic:spPr>
                </pic:pic>
              </a:graphicData>
            </a:graphic>
          </wp:inline>
        </w:drawing>
      </w:r>
    </w:p>
    <w:p w14:paraId="3E66567F" w14:textId="77777777" w:rsidR="004C7748" w:rsidRDefault="00746839" w:rsidP="00884E35">
      <w:pPr>
        <w:jc w:val="center"/>
        <w:rPr>
          <w:rFonts w:ascii="Adobe Garamond Pro" w:hAnsi="Adobe Garamond Pro"/>
        </w:rPr>
      </w:pPr>
      <w:r>
        <w:rPr>
          <w:rFonts w:ascii="Adobe Garamond Pro" w:hAnsi="Adobe Garamond Pro"/>
          <w:noProof/>
          <w:lang w:eastAsia="pl-PL"/>
        </w:rPr>
        <w:lastRenderedPageBreak/>
        <w:drawing>
          <wp:inline distT="0" distB="0" distL="0" distR="0" wp14:anchorId="3E66572F" wp14:editId="3E665730">
            <wp:extent cx="4600575" cy="6078904"/>
            <wp:effectExtent l="19050" t="0" r="9525" b="0"/>
            <wp:docPr id="36" name="Obraz 35" descr="Transuz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uzja.png"/>
                    <pic:cNvPicPr/>
                  </pic:nvPicPr>
                  <pic:blipFill>
                    <a:blip r:embed="rId62"/>
                    <a:srcRect r="33826"/>
                    <a:stretch>
                      <a:fillRect/>
                    </a:stretch>
                  </pic:blipFill>
                  <pic:spPr>
                    <a:xfrm>
                      <a:off x="0" y="0"/>
                      <a:ext cx="4604629" cy="6084260"/>
                    </a:xfrm>
                    <a:prstGeom prst="rect">
                      <a:avLst/>
                    </a:prstGeom>
                  </pic:spPr>
                </pic:pic>
              </a:graphicData>
            </a:graphic>
          </wp:inline>
        </w:drawing>
      </w:r>
    </w:p>
    <w:p w14:paraId="3E665680" w14:textId="77777777" w:rsidR="004C7748" w:rsidRPr="005D62B9" w:rsidRDefault="00723C26" w:rsidP="005D62B9">
      <w:pPr>
        <w:rPr>
          <w:rFonts w:ascii="Times New Roman" w:hAnsi="Times New Roman" w:cs="Times New Roman"/>
        </w:rPr>
      </w:pPr>
      <w:r w:rsidRPr="005D62B9">
        <w:rPr>
          <w:rFonts w:ascii="Times New Roman" w:hAnsi="Times New Roman" w:cs="Times New Roman"/>
        </w:rPr>
        <w:t>Wampiry piją krew</w:t>
      </w:r>
      <w:r w:rsidR="005447C7" w:rsidRPr="005D62B9">
        <w:rPr>
          <w:rFonts w:ascii="Times New Roman" w:hAnsi="Times New Roman" w:cs="Times New Roman"/>
        </w:rPr>
        <w:t xml:space="preserve"> ludzką</w:t>
      </w:r>
      <w:r w:rsidRPr="005D62B9">
        <w:rPr>
          <w:rFonts w:ascii="Times New Roman" w:hAnsi="Times New Roman" w:cs="Times New Roman"/>
        </w:rPr>
        <w:t>, wilkołaki pożerają</w:t>
      </w:r>
      <w:r w:rsidR="005447C7" w:rsidRPr="005D62B9">
        <w:rPr>
          <w:rFonts w:ascii="Times New Roman" w:hAnsi="Times New Roman" w:cs="Times New Roman"/>
        </w:rPr>
        <w:t xml:space="preserve"> ludzi, a ludzie,</w:t>
      </w:r>
      <w:r w:rsidRPr="005D62B9">
        <w:rPr>
          <w:rFonts w:ascii="Times New Roman" w:hAnsi="Times New Roman" w:cs="Times New Roman"/>
        </w:rPr>
        <w:t xml:space="preserve"> </w:t>
      </w:r>
      <w:r w:rsidR="005447C7" w:rsidRPr="005D62B9">
        <w:rPr>
          <w:rFonts w:ascii="Times New Roman" w:hAnsi="Times New Roman" w:cs="Times New Roman"/>
        </w:rPr>
        <w:t>c</w:t>
      </w:r>
      <w:r w:rsidRPr="005D62B9">
        <w:rPr>
          <w:rFonts w:ascii="Times New Roman" w:hAnsi="Times New Roman" w:cs="Times New Roman"/>
        </w:rPr>
        <w:t>o robią ludzie?</w:t>
      </w:r>
      <w:r w:rsidR="005447C7" w:rsidRPr="005D62B9">
        <w:rPr>
          <w:rFonts w:ascii="Times New Roman" w:hAnsi="Times New Roman" w:cs="Times New Roman"/>
        </w:rPr>
        <w:t xml:space="preserve"> Ludzie </w:t>
      </w:r>
      <w:r w:rsidR="005D62B9">
        <w:rPr>
          <w:rFonts w:ascii="Times New Roman" w:hAnsi="Times New Roman" w:cs="Times New Roman"/>
        </w:rPr>
        <w:t>robią wszystko</w:t>
      </w:r>
      <w:r w:rsidR="005447C7" w:rsidRPr="005D62B9">
        <w:rPr>
          <w:rFonts w:ascii="Times New Roman" w:hAnsi="Times New Roman" w:cs="Times New Roman"/>
        </w:rPr>
        <w:t>.</w:t>
      </w:r>
      <w:r w:rsidR="005D62B9" w:rsidRPr="005D62B9">
        <w:rPr>
          <w:rFonts w:ascii="Times New Roman" w:hAnsi="Times New Roman" w:cs="Times New Roman"/>
        </w:rPr>
        <w:t xml:space="preserve"> Są też tacy, co nie robią nic. </w:t>
      </w:r>
      <w:r w:rsidR="005D62B9" w:rsidRPr="005D62B9">
        <w:rPr>
          <w:rFonts w:ascii="Times New Roman" w:hAnsi="Times New Roman" w:cs="Times New Roman"/>
          <w:i/>
        </w:rPr>
        <w:t>„Prawdziwie inteligentny człowiek robi wszystko, żeby nie robić nic”.</w:t>
      </w:r>
      <w:r w:rsidR="005D62B9" w:rsidRPr="005D62B9">
        <w:rPr>
          <w:rFonts w:ascii="Times New Roman" w:hAnsi="Times New Roman" w:cs="Times New Roman"/>
        </w:rPr>
        <w:t xml:space="preserve"> </w:t>
      </w:r>
    </w:p>
    <w:p w14:paraId="3E665681" w14:textId="77777777" w:rsidR="004C7748" w:rsidRDefault="00723C26" w:rsidP="00723C26">
      <w:pPr>
        <w:jc w:val="center"/>
        <w:rPr>
          <w:rFonts w:ascii="Adobe Garamond Pro" w:hAnsi="Adobe Garamond Pro"/>
        </w:rPr>
      </w:pPr>
      <w:r>
        <w:rPr>
          <w:rFonts w:ascii="Adobe Garamond Pro" w:hAnsi="Adobe Garamond Pro"/>
          <w:noProof/>
          <w:lang w:eastAsia="pl-PL"/>
        </w:rPr>
        <w:lastRenderedPageBreak/>
        <w:drawing>
          <wp:inline distT="0" distB="0" distL="0" distR="0" wp14:anchorId="3E665731" wp14:editId="3E665732">
            <wp:extent cx="5276850" cy="4489478"/>
            <wp:effectExtent l="19050" t="0" r="0" b="0"/>
            <wp:docPr id="58" name="Obraz 57" descr="Wirtuwińsk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uwiński1.png"/>
                    <pic:cNvPicPr/>
                  </pic:nvPicPr>
                  <pic:blipFill>
                    <a:blip r:embed="rId63"/>
                    <a:srcRect r="8371" b="10901"/>
                    <a:stretch>
                      <a:fillRect/>
                    </a:stretch>
                  </pic:blipFill>
                  <pic:spPr>
                    <a:xfrm>
                      <a:off x="0" y="0"/>
                      <a:ext cx="5276850" cy="4489478"/>
                    </a:xfrm>
                    <a:prstGeom prst="rect">
                      <a:avLst/>
                    </a:prstGeom>
                  </pic:spPr>
                </pic:pic>
              </a:graphicData>
            </a:graphic>
          </wp:inline>
        </w:drawing>
      </w:r>
    </w:p>
    <w:p w14:paraId="3E665682" w14:textId="77777777" w:rsidR="004C7748" w:rsidRDefault="004C7748" w:rsidP="00C4369F">
      <w:pPr>
        <w:jc w:val="both"/>
        <w:rPr>
          <w:rFonts w:ascii="Adobe Garamond Pro" w:hAnsi="Adobe Garamond Pro"/>
        </w:rPr>
      </w:pPr>
    </w:p>
    <w:p w14:paraId="3E665683" w14:textId="77777777" w:rsidR="004C7748" w:rsidRDefault="004C7748" w:rsidP="00C4369F">
      <w:pPr>
        <w:jc w:val="both"/>
        <w:rPr>
          <w:rFonts w:ascii="Adobe Garamond Pro" w:hAnsi="Adobe Garamond Pro"/>
        </w:rPr>
      </w:pPr>
    </w:p>
    <w:p w14:paraId="3E665684" w14:textId="77777777" w:rsidR="004C7748" w:rsidRDefault="008640C1" w:rsidP="008640C1">
      <w:pPr>
        <w:jc w:val="center"/>
        <w:rPr>
          <w:rFonts w:ascii="Adobe Garamond Pro" w:hAnsi="Adobe Garamond Pro"/>
        </w:rPr>
      </w:pPr>
      <w:r>
        <w:rPr>
          <w:rFonts w:ascii="Adobe Garamond Pro" w:hAnsi="Adobe Garamond Pro"/>
          <w:noProof/>
          <w:lang w:eastAsia="pl-PL"/>
        </w:rPr>
        <w:lastRenderedPageBreak/>
        <w:drawing>
          <wp:inline distT="0" distB="0" distL="0" distR="0" wp14:anchorId="3E665733" wp14:editId="3E665734">
            <wp:extent cx="4343400" cy="4242516"/>
            <wp:effectExtent l="19050" t="0" r="0" b="0"/>
            <wp:docPr id="43" name="Obraz 42" descr="Etyka medy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yka medyka.png"/>
                    <pic:cNvPicPr/>
                  </pic:nvPicPr>
                  <pic:blipFill>
                    <a:blip r:embed="rId64"/>
                    <a:srcRect r="24570" b="15802"/>
                    <a:stretch>
                      <a:fillRect/>
                    </a:stretch>
                  </pic:blipFill>
                  <pic:spPr>
                    <a:xfrm>
                      <a:off x="0" y="0"/>
                      <a:ext cx="4343400" cy="4242516"/>
                    </a:xfrm>
                    <a:prstGeom prst="rect">
                      <a:avLst/>
                    </a:prstGeom>
                  </pic:spPr>
                </pic:pic>
              </a:graphicData>
            </a:graphic>
          </wp:inline>
        </w:drawing>
      </w:r>
    </w:p>
    <w:p w14:paraId="3E665685" w14:textId="77777777" w:rsidR="004C7748" w:rsidRDefault="00966F43" w:rsidP="00C4369F">
      <w:pPr>
        <w:jc w:val="both"/>
        <w:rPr>
          <w:rFonts w:ascii="Adobe Garamond Pro" w:hAnsi="Adobe Garamond Pro"/>
        </w:rPr>
      </w:pPr>
      <w:r>
        <w:rPr>
          <w:rFonts w:ascii="Adobe Garamond Pro" w:hAnsi="Adobe Garamond Pro"/>
        </w:rPr>
        <w:t>Prawo Jacoba rzutuje zarówno na kolegów z pracy jak i pacjentów. Skrajnie rzecz ujmując operacja się udała, pacjent zmarł. Może czasami warto nie leczyć? Pierwszym przeciw</w:t>
      </w:r>
      <w:r w:rsidR="00D30F94">
        <w:rPr>
          <w:rFonts w:ascii="Adobe Garamond Pro" w:hAnsi="Adobe Garamond Pro"/>
        </w:rPr>
        <w:t>w</w:t>
      </w:r>
      <w:r>
        <w:rPr>
          <w:rFonts w:ascii="Adobe Garamond Pro" w:hAnsi="Adobe Garamond Pro"/>
        </w:rPr>
        <w:t xml:space="preserve">skazaniem do jakiegokolwiek leczenia jest brak wskazań. Najbardziej świerzbi ręka chirurgów, spora część internistów uprawia </w:t>
      </w:r>
      <w:proofErr w:type="spellStart"/>
      <w:r>
        <w:rPr>
          <w:rFonts w:ascii="Adobe Garamond Pro" w:hAnsi="Adobe Garamond Pro"/>
        </w:rPr>
        <w:t>polipragmazję</w:t>
      </w:r>
      <w:proofErr w:type="spellEnd"/>
      <w:r>
        <w:rPr>
          <w:rFonts w:ascii="Adobe Garamond Pro" w:hAnsi="Adobe Garamond Pro"/>
        </w:rPr>
        <w:t>, a pacjent ma taką chorobę do jakiego udał się specjalisty.</w:t>
      </w:r>
    </w:p>
    <w:p w14:paraId="3E665686" w14:textId="77777777" w:rsidR="004C7748" w:rsidRDefault="004C7748" w:rsidP="00C4369F">
      <w:pPr>
        <w:jc w:val="both"/>
        <w:rPr>
          <w:rFonts w:ascii="Adobe Garamond Pro" w:hAnsi="Adobe Garamond Pro"/>
        </w:rPr>
      </w:pPr>
      <w:r>
        <w:rPr>
          <w:noProof/>
          <w:lang w:eastAsia="pl-PL"/>
        </w:rPr>
        <w:lastRenderedPageBreak/>
        <w:drawing>
          <wp:inline distT="0" distB="0" distL="0" distR="0" wp14:anchorId="3E665735" wp14:editId="3E665736">
            <wp:extent cx="5760720" cy="3942152"/>
            <wp:effectExtent l="0" t="0" r="0" b="1270"/>
            <wp:docPr id="45" name="Obraz 45" descr="http://www.konferencjekliniczne.pl/wp-content/uploads/2013/06/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onferencjekliniczne.pl/wp-content/uploads/2013/06/image02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3942152"/>
                    </a:xfrm>
                    <a:prstGeom prst="rect">
                      <a:avLst/>
                    </a:prstGeom>
                    <a:noFill/>
                    <a:ln>
                      <a:noFill/>
                    </a:ln>
                  </pic:spPr>
                </pic:pic>
              </a:graphicData>
            </a:graphic>
          </wp:inline>
        </w:drawing>
      </w:r>
    </w:p>
    <w:p w14:paraId="3E665687" w14:textId="77777777" w:rsidR="00966F43" w:rsidRDefault="00966F43" w:rsidP="00C4369F">
      <w:pPr>
        <w:jc w:val="both"/>
        <w:rPr>
          <w:rFonts w:ascii="Adobe Garamond Pro" w:hAnsi="Adobe Garamond Pro"/>
        </w:rPr>
      </w:pPr>
    </w:p>
    <w:p w14:paraId="3E665688" w14:textId="77777777" w:rsidR="00620DC6" w:rsidRPr="00620DC6" w:rsidRDefault="00966F43" w:rsidP="00620DC6">
      <w:pPr>
        <w:rPr>
          <w:rStyle w:val="apple-converted-space"/>
          <w:rFonts w:asciiTheme="majorHAnsi" w:hAnsiTheme="majorHAnsi" w:cs="Arial"/>
          <w:sz w:val="24"/>
          <w:szCs w:val="24"/>
          <w:shd w:val="clear" w:color="auto" w:fill="FFFFFF"/>
        </w:rPr>
      </w:pPr>
      <w:r w:rsidRPr="00620DC6">
        <w:rPr>
          <w:rFonts w:asciiTheme="majorHAnsi" w:hAnsiTheme="majorHAnsi"/>
          <w:sz w:val="24"/>
          <w:szCs w:val="24"/>
        </w:rPr>
        <w:t xml:space="preserve">To kwestia zapatrywań na życie. Znam kolegów w zaawansowanym wieku, dla których nos spędzona w domu to noc stracona. </w:t>
      </w:r>
      <w:r w:rsidR="00B81771">
        <w:rPr>
          <w:rFonts w:asciiTheme="majorHAnsi" w:hAnsiTheme="majorHAnsi"/>
          <w:sz w:val="24"/>
          <w:szCs w:val="24"/>
        </w:rPr>
        <w:t xml:space="preserve">Moja znajoma poznała bardzo szacownego prawnika, domatora i wyszła za niego po sześciomiesięcznej znajomości za mąż. Urodziła dziecko. Pewnego wieczoru wyszli wieczorem na spotkanie towarzyskie, z brydżem. Kolejnego wieczoru jeszcze raz itd. Nie mogła zrozumieć co się stało? Nie mogła dotrzymać mu kroku, musiała zajmować się dzieckiem i nie bawiło ją to. Małżeństwo się skończyło rozwodem. Poi jakimś czasie zrozumiała, że on był po zawale serca, na które ona i odpoczynek były lekarstwem, ale do czasu aż strach minął a prawdziwa natura wróciła. No cóż dobra anamneza to połowa sukcesu. </w:t>
      </w:r>
      <w:r w:rsidRPr="00620DC6">
        <w:rPr>
          <w:rFonts w:asciiTheme="majorHAnsi" w:hAnsiTheme="majorHAnsi"/>
          <w:sz w:val="24"/>
          <w:szCs w:val="24"/>
        </w:rPr>
        <w:t>Jednak kto nie pracuje naraża się na to aby stać się ignorantem, a to wstyd i niebezpiecznie takim być.</w:t>
      </w:r>
      <w:r w:rsidR="00620DC6">
        <w:rPr>
          <w:rFonts w:asciiTheme="majorHAnsi" w:hAnsiTheme="majorHAnsi"/>
          <w:sz w:val="24"/>
          <w:szCs w:val="24"/>
        </w:rPr>
        <w:t xml:space="preserve"> Z drugiej strony pytanie co dla kogo i w </w:t>
      </w:r>
      <w:r w:rsidR="00B81771">
        <w:rPr>
          <w:rFonts w:asciiTheme="majorHAnsi" w:hAnsiTheme="majorHAnsi"/>
          <w:sz w:val="24"/>
          <w:szCs w:val="24"/>
        </w:rPr>
        <w:t>jakim wiek</w:t>
      </w:r>
      <w:r w:rsidR="00620DC6">
        <w:rPr>
          <w:rFonts w:asciiTheme="majorHAnsi" w:hAnsiTheme="majorHAnsi"/>
          <w:sz w:val="24"/>
          <w:szCs w:val="24"/>
        </w:rPr>
        <w:t xml:space="preserve">u jest szaleństwem? </w:t>
      </w:r>
      <w:r w:rsidRPr="00620DC6">
        <w:rPr>
          <w:rFonts w:asciiTheme="majorHAnsi" w:hAnsiTheme="majorHAnsi"/>
          <w:sz w:val="24"/>
          <w:szCs w:val="24"/>
        </w:rPr>
        <w:t xml:space="preserve"> </w:t>
      </w:r>
      <w:r w:rsidR="00620DC6">
        <w:rPr>
          <w:rFonts w:asciiTheme="majorHAnsi" w:hAnsiTheme="majorHAnsi"/>
          <w:sz w:val="24"/>
          <w:szCs w:val="24"/>
        </w:rPr>
        <w:t>„</w:t>
      </w:r>
      <w:r w:rsidR="00620DC6" w:rsidRPr="00620DC6">
        <w:rPr>
          <w:rFonts w:asciiTheme="majorHAnsi" w:hAnsiTheme="majorHAnsi" w:cs="Arial"/>
          <w:i/>
          <w:sz w:val="24"/>
          <w:szCs w:val="24"/>
          <w:shd w:val="clear" w:color="auto" w:fill="FFFFFF"/>
        </w:rPr>
        <w:t>Człowiek potrzebuje odrobiny szaleństwa, w przeciwnym razie nigdy nie odetnie sznura, który trzyma go na uwięzi</w:t>
      </w:r>
      <w:r w:rsidR="00620DC6">
        <w:rPr>
          <w:rFonts w:asciiTheme="majorHAnsi" w:hAnsiTheme="majorHAnsi" w:cs="Arial"/>
          <w:i/>
          <w:sz w:val="24"/>
          <w:szCs w:val="24"/>
          <w:shd w:val="clear" w:color="auto" w:fill="FFFFFF"/>
        </w:rPr>
        <w:t>”</w:t>
      </w:r>
      <w:r w:rsidR="00620DC6" w:rsidRPr="00620DC6">
        <w:rPr>
          <w:rFonts w:asciiTheme="majorHAnsi" w:hAnsiTheme="majorHAnsi" w:cs="Arial"/>
          <w:i/>
          <w:sz w:val="24"/>
          <w:szCs w:val="24"/>
          <w:shd w:val="clear" w:color="auto" w:fill="FFFFFF"/>
        </w:rPr>
        <w:t>.</w:t>
      </w:r>
      <w:r w:rsidR="00620DC6" w:rsidRPr="00620DC6">
        <w:rPr>
          <w:rStyle w:val="apple-converted-space"/>
          <w:rFonts w:asciiTheme="majorHAnsi" w:hAnsiTheme="majorHAnsi" w:cs="Arial"/>
          <w:sz w:val="24"/>
          <w:szCs w:val="24"/>
          <w:shd w:val="clear" w:color="auto" w:fill="FFFFFF"/>
        </w:rPr>
        <w:t> </w:t>
      </w:r>
      <w:r w:rsidR="00620DC6" w:rsidRPr="00620DC6">
        <w:rPr>
          <w:rFonts w:asciiTheme="majorHAnsi" w:hAnsiTheme="majorHAnsi" w:cs="Arial"/>
          <w:sz w:val="24"/>
          <w:szCs w:val="24"/>
          <w:shd w:val="clear" w:color="auto" w:fill="FFFFFF"/>
        </w:rPr>
        <w:t>Nikos Kazantzakis</w:t>
      </w:r>
      <w:r w:rsidR="00D30F94">
        <w:rPr>
          <w:rFonts w:asciiTheme="majorHAnsi" w:hAnsiTheme="majorHAnsi" w:cs="Arial"/>
          <w:sz w:val="24"/>
          <w:szCs w:val="24"/>
          <w:shd w:val="clear" w:color="auto" w:fill="FFFFFF"/>
        </w:rPr>
        <w:t>.</w:t>
      </w:r>
      <w:r w:rsidR="00D30F94">
        <w:rPr>
          <w:rStyle w:val="apple-converted-space"/>
          <w:rFonts w:asciiTheme="majorHAnsi" w:hAnsiTheme="majorHAnsi" w:cs="Arial"/>
          <w:sz w:val="24"/>
          <w:szCs w:val="24"/>
          <w:shd w:val="clear" w:color="auto" w:fill="FFFFFF"/>
        </w:rPr>
        <w:t xml:space="preserve"> Albert Einstein powiedział cyt. </w:t>
      </w:r>
      <w:r w:rsidR="00D30F94" w:rsidRPr="00620DC6">
        <w:rPr>
          <w:rStyle w:val="apple-converted-space"/>
          <w:rFonts w:asciiTheme="majorHAnsi" w:hAnsiTheme="majorHAnsi" w:cs="Arial"/>
          <w:i/>
          <w:sz w:val="24"/>
          <w:szCs w:val="24"/>
          <w:shd w:val="clear" w:color="auto" w:fill="FFFFFF"/>
        </w:rPr>
        <w:t>„Kiedy byłem młody myślałem o kochaniu, teraz kocham my</w:t>
      </w:r>
      <w:r w:rsidR="00D30F94">
        <w:rPr>
          <w:rStyle w:val="apple-converted-space"/>
          <w:rFonts w:asciiTheme="majorHAnsi" w:hAnsiTheme="majorHAnsi" w:cs="Arial"/>
          <w:i/>
          <w:sz w:val="24"/>
          <w:szCs w:val="24"/>
          <w:shd w:val="clear" w:color="auto" w:fill="FFFFFF"/>
        </w:rPr>
        <w:t>ś</w:t>
      </w:r>
      <w:r w:rsidR="00D30F94" w:rsidRPr="00620DC6">
        <w:rPr>
          <w:rStyle w:val="apple-converted-space"/>
          <w:rFonts w:asciiTheme="majorHAnsi" w:hAnsiTheme="majorHAnsi" w:cs="Arial"/>
          <w:i/>
          <w:sz w:val="24"/>
          <w:szCs w:val="24"/>
          <w:shd w:val="clear" w:color="auto" w:fill="FFFFFF"/>
        </w:rPr>
        <w:t>leć”</w:t>
      </w:r>
      <w:r w:rsidR="00D30F94">
        <w:rPr>
          <w:rStyle w:val="apple-converted-space"/>
          <w:rFonts w:asciiTheme="majorHAnsi" w:hAnsiTheme="majorHAnsi" w:cs="Arial"/>
          <w:sz w:val="24"/>
          <w:szCs w:val="24"/>
          <w:shd w:val="clear" w:color="auto" w:fill="FFFFFF"/>
        </w:rPr>
        <w:t xml:space="preserve">. Do tego można dodać jeszcze sentencję Charles </w:t>
      </w:r>
      <w:proofErr w:type="spellStart"/>
      <w:r w:rsidR="00D30F94">
        <w:rPr>
          <w:rStyle w:val="apple-converted-space"/>
          <w:rFonts w:asciiTheme="majorHAnsi" w:hAnsiTheme="majorHAnsi" w:cs="Arial"/>
          <w:sz w:val="24"/>
          <w:szCs w:val="24"/>
          <w:shd w:val="clear" w:color="auto" w:fill="FFFFFF"/>
        </w:rPr>
        <w:t>Horace</w:t>
      </w:r>
      <w:proofErr w:type="spellEnd"/>
      <w:r w:rsidR="00D30F94">
        <w:rPr>
          <w:rStyle w:val="apple-converted-space"/>
          <w:rFonts w:asciiTheme="majorHAnsi" w:hAnsiTheme="majorHAnsi" w:cs="Arial"/>
          <w:sz w:val="24"/>
          <w:szCs w:val="24"/>
          <w:shd w:val="clear" w:color="auto" w:fill="FFFFFF"/>
        </w:rPr>
        <w:t xml:space="preserve"> Mayo cyt. </w:t>
      </w:r>
      <w:r w:rsidR="00D30F94" w:rsidRPr="00D30F94">
        <w:rPr>
          <w:rStyle w:val="apple-converted-space"/>
          <w:rFonts w:asciiTheme="majorHAnsi" w:hAnsiTheme="majorHAnsi" w:cs="Arial"/>
          <w:i/>
          <w:sz w:val="24"/>
          <w:szCs w:val="24"/>
          <w:shd w:val="clear" w:color="auto" w:fill="FFFFFF"/>
        </w:rPr>
        <w:t>„Od momentu gdy rozpoczynasz studiowanie medycyny, nigdy ci się nie uda tych studiów zakończyć”</w:t>
      </w:r>
      <w:r w:rsidR="00D30F94">
        <w:rPr>
          <w:rStyle w:val="apple-converted-space"/>
          <w:rFonts w:asciiTheme="majorHAnsi" w:hAnsiTheme="majorHAnsi" w:cs="Arial"/>
          <w:sz w:val="24"/>
          <w:szCs w:val="24"/>
          <w:shd w:val="clear" w:color="auto" w:fill="FFFFFF"/>
        </w:rPr>
        <w:t>. W moim przypadku studiuję nadal również w dziedzinie humorystycznej i anegdotycznej. Pytanie w tym miejscu nasuwa się jedno, czy gdybym wrócił do dnia wyboru kierunku studiów w wieku siedemnastu lat, czy podjąłbym tę samą decyzję mając dzisiejsze doświadczenie? Proszę sobie odpowiedzieć.</w:t>
      </w:r>
    </w:p>
    <w:p w14:paraId="3E665689" w14:textId="77777777" w:rsidR="00966F43" w:rsidRDefault="00966F43" w:rsidP="00C4369F">
      <w:pPr>
        <w:jc w:val="both"/>
        <w:rPr>
          <w:rFonts w:ascii="Adobe Garamond Pro" w:hAnsi="Adobe Garamond Pro"/>
        </w:rPr>
      </w:pPr>
    </w:p>
    <w:p w14:paraId="3E66568A" w14:textId="77777777" w:rsidR="004C7748" w:rsidRDefault="004C7748" w:rsidP="00C4369F">
      <w:pPr>
        <w:jc w:val="both"/>
        <w:rPr>
          <w:rFonts w:ascii="Adobe Garamond Pro" w:hAnsi="Adobe Garamond Pro"/>
        </w:rPr>
      </w:pPr>
    </w:p>
    <w:p w14:paraId="3E66568B" w14:textId="77777777" w:rsidR="004C7748" w:rsidRDefault="008162D7" w:rsidP="00111931">
      <w:pPr>
        <w:jc w:val="center"/>
        <w:rPr>
          <w:rFonts w:ascii="Adobe Garamond Pro" w:hAnsi="Adobe Garamond Pro"/>
        </w:rPr>
      </w:pPr>
      <w:r>
        <w:rPr>
          <w:rFonts w:ascii="Adobe Garamond Pro" w:hAnsi="Adobe Garamond Pro"/>
          <w:noProof/>
          <w:lang w:eastAsia="pl-PL"/>
        </w:rPr>
        <w:lastRenderedPageBreak/>
        <w:drawing>
          <wp:inline distT="0" distB="0" distL="0" distR="0" wp14:anchorId="3E665737" wp14:editId="3E665738">
            <wp:extent cx="5372100" cy="4814025"/>
            <wp:effectExtent l="19050" t="0" r="0" b="0"/>
            <wp:docPr id="57" name="Obraz 56" descr="Pacjent cho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jent chory1.png"/>
                    <pic:cNvPicPr/>
                  </pic:nvPicPr>
                  <pic:blipFill>
                    <a:blip r:embed="rId66"/>
                    <a:srcRect r="29363" b="27599"/>
                    <a:stretch>
                      <a:fillRect/>
                    </a:stretch>
                  </pic:blipFill>
                  <pic:spPr>
                    <a:xfrm>
                      <a:off x="0" y="0"/>
                      <a:ext cx="5375031" cy="4816651"/>
                    </a:xfrm>
                    <a:prstGeom prst="rect">
                      <a:avLst/>
                    </a:prstGeom>
                  </pic:spPr>
                </pic:pic>
              </a:graphicData>
            </a:graphic>
          </wp:inline>
        </w:drawing>
      </w:r>
    </w:p>
    <w:p w14:paraId="3E66568C" w14:textId="77777777" w:rsidR="004C7748" w:rsidRDefault="00AB54B9" w:rsidP="00C4369F">
      <w:pPr>
        <w:jc w:val="both"/>
        <w:rPr>
          <w:rFonts w:asciiTheme="majorHAnsi" w:hAnsiTheme="majorHAnsi"/>
        </w:rPr>
      </w:pPr>
      <w:r w:rsidRPr="0083269A">
        <w:rPr>
          <w:rFonts w:asciiTheme="majorHAnsi" w:hAnsiTheme="majorHAnsi"/>
        </w:rPr>
        <w:t xml:space="preserve">Wiele osób unika badań lekarskich i wykonywania badań z obawy przed wiadomością, że są rzeczywiście chorzy. To zrozumiałe, jednak prawda jest oczywista, im wcześniej dowiadujesz się o </w:t>
      </w:r>
      <w:r w:rsidR="00966F43" w:rsidRPr="0083269A">
        <w:rPr>
          <w:rFonts w:asciiTheme="majorHAnsi" w:hAnsiTheme="majorHAnsi"/>
        </w:rPr>
        <w:t xml:space="preserve">swojej chorobie, tym większe masz szanse na wyleczenie. </w:t>
      </w:r>
    </w:p>
    <w:p w14:paraId="3E66568D" w14:textId="77777777" w:rsidR="00620DC6" w:rsidRPr="006C19FE" w:rsidRDefault="00620DC6" w:rsidP="00620DC6">
      <w:pPr>
        <w:rPr>
          <w:rFonts w:asciiTheme="majorHAnsi" w:hAnsiTheme="majorHAnsi"/>
          <w:i/>
        </w:rPr>
      </w:pPr>
      <w:r w:rsidRPr="006C19FE">
        <w:rPr>
          <w:rFonts w:asciiTheme="majorHAnsi" w:hAnsiTheme="majorHAnsi"/>
        </w:rPr>
        <w:t xml:space="preserve">Josh </w:t>
      </w:r>
      <w:proofErr w:type="spellStart"/>
      <w:r w:rsidRPr="006C19FE">
        <w:rPr>
          <w:rFonts w:asciiTheme="majorHAnsi" w:hAnsiTheme="majorHAnsi"/>
        </w:rPr>
        <w:t>Billings</w:t>
      </w:r>
      <w:proofErr w:type="spellEnd"/>
      <w:r w:rsidRPr="006C19FE">
        <w:rPr>
          <w:rFonts w:asciiTheme="majorHAnsi" w:hAnsiTheme="majorHAnsi"/>
        </w:rPr>
        <w:t xml:space="preserve"> cyt. </w:t>
      </w:r>
      <w:r w:rsidRPr="006C19FE">
        <w:rPr>
          <w:rFonts w:asciiTheme="majorHAnsi" w:hAnsiTheme="majorHAnsi"/>
          <w:i/>
        </w:rPr>
        <w:t>„Jest bar</w:t>
      </w:r>
      <w:r w:rsidRPr="006C19FE">
        <w:rPr>
          <w:rFonts w:asciiTheme="majorHAnsi" w:hAnsiTheme="majorHAnsi"/>
          <w:i/>
        </w:rPr>
        <w:softHyphen/>
        <w:t>dzo wielu ludzi, którzy tak dużo cza</w:t>
      </w:r>
      <w:r w:rsidRPr="006C19FE">
        <w:rPr>
          <w:rFonts w:asciiTheme="majorHAnsi" w:hAnsiTheme="majorHAnsi"/>
          <w:i/>
        </w:rPr>
        <w:softHyphen/>
        <w:t>su spędzają pil</w:t>
      </w:r>
      <w:r w:rsidRPr="006C19FE">
        <w:rPr>
          <w:rFonts w:asciiTheme="majorHAnsi" w:hAnsiTheme="majorHAnsi"/>
          <w:i/>
        </w:rPr>
        <w:softHyphen/>
        <w:t>nując swe</w:t>
      </w:r>
      <w:r w:rsidRPr="006C19FE">
        <w:rPr>
          <w:rFonts w:asciiTheme="majorHAnsi" w:hAnsiTheme="majorHAnsi"/>
          <w:i/>
        </w:rPr>
        <w:softHyphen/>
        <w:t>go zdro</w:t>
      </w:r>
      <w:r w:rsidRPr="006C19FE">
        <w:rPr>
          <w:rFonts w:asciiTheme="majorHAnsi" w:hAnsiTheme="majorHAnsi"/>
          <w:i/>
        </w:rPr>
        <w:softHyphen/>
        <w:t>wia, że nie star</w:t>
      </w:r>
      <w:r w:rsidRPr="006C19FE">
        <w:rPr>
          <w:rFonts w:asciiTheme="majorHAnsi" w:hAnsiTheme="majorHAnsi"/>
          <w:i/>
        </w:rPr>
        <w:softHyphen/>
        <w:t>cza im już cz</w:t>
      </w:r>
      <w:r>
        <w:rPr>
          <w:rFonts w:asciiTheme="majorHAnsi" w:hAnsiTheme="majorHAnsi"/>
          <w:i/>
        </w:rPr>
        <w:t>a</w:t>
      </w:r>
      <w:r>
        <w:rPr>
          <w:rFonts w:asciiTheme="majorHAnsi" w:hAnsiTheme="majorHAnsi"/>
          <w:i/>
        </w:rPr>
        <w:softHyphen/>
        <w:t>su na cie</w:t>
      </w:r>
      <w:r>
        <w:rPr>
          <w:rFonts w:asciiTheme="majorHAnsi" w:hAnsiTheme="majorHAnsi"/>
          <w:i/>
        </w:rPr>
        <w:softHyphen/>
        <w:t>sze</w:t>
      </w:r>
      <w:r>
        <w:rPr>
          <w:rFonts w:asciiTheme="majorHAnsi" w:hAnsiTheme="majorHAnsi"/>
          <w:i/>
        </w:rPr>
        <w:softHyphen/>
        <w:t>nie się życiem”.</w:t>
      </w:r>
    </w:p>
    <w:p w14:paraId="3E66568E" w14:textId="77777777" w:rsidR="00B81771" w:rsidRPr="0083269A" w:rsidRDefault="00620DC6" w:rsidP="00B81771">
      <w:pPr>
        <w:rPr>
          <w:rStyle w:val="apple-converted-space"/>
          <w:rFonts w:asciiTheme="majorHAnsi" w:hAnsiTheme="majorHAnsi" w:cs="Arial"/>
          <w:color w:val="000000"/>
          <w:shd w:val="clear" w:color="auto" w:fill="FFFFFF"/>
        </w:rPr>
      </w:pPr>
      <w:r>
        <w:rPr>
          <w:rFonts w:asciiTheme="majorHAnsi" w:hAnsiTheme="majorHAnsi"/>
        </w:rPr>
        <w:t>Łatwo powiedzieć, trudniej zrobić.</w:t>
      </w:r>
      <w:r w:rsidR="00B81771" w:rsidRPr="00B81771">
        <w:rPr>
          <w:rFonts w:asciiTheme="majorHAnsi" w:hAnsiTheme="majorHAnsi" w:cs="Arial"/>
          <w:i/>
          <w:color w:val="000000"/>
          <w:shd w:val="clear" w:color="auto" w:fill="FFFFFF"/>
        </w:rPr>
        <w:t xml:space="preserve"> </w:t>
      </w:r>
      <w:r w:rsidR="00B81771" w:rsidRPr="0083269A">
        <w:rPr>
          <w:rFonts w:asciiTheme="majorHAnsi" w:hAnsiTheme="majorHAnsi" w:cs="Arial"/>
          <w:i/>
          <w:color w:val="000000"/>
          <w:shd w:val="clear" w:color="auto" w:fill="FFFFFF"/>
        </w:rPr>
        <w:t>„Najlepszym lekarzem jest ten, kto jest najbardziej pomysłowy w podtrzymywaniu w pacjentach nadziei”.</w:t>
      </w:r>
      <w:r w:rsidR="00B81771" w:rsidRPr="0083269A">
        <w:rPr>
          <w:rStyle w:val="apple-converted-space"/>
          <w:rFonts w:asciiTheme="majorHAnsi" w:hAnsiTheme="majorHAnsi" w:cs="Arial"/>
          <w:color w:val="000000"/>
          <w:shd w:val="clear" w:color="auto" w:fill="FFFFFF"/>
        </w:rPr>
        <w:t> </w:t>
      </w:r>
      <w:r w:rsidR="00B81771" w:rsidRPr="0083269A">
        <w:rPr>
          <w:rFonts w:asciiTheme="majorHAnsi" w:hAnsiTheme="majorHAnsi" w:cs="Arial"/>
          <w:color w:val="000000"/>
          <w:shd w:val="clear" w:color="auto" w:fill="FFFFFF"/>
        </w:rPr>
        <w:t xml:space="preserve">Samuel Taylor </w:t>
      </w:r>
      <w:proofErr w:type="spellStart"/>
      <w:r w:rsidR="00B81771" w:rsidRPr="0083269A">
        <w:rPr>
          <w:rFonts w:asciiTheme="majorHAnsi" w:hAnsiTheme="majorHAnsi" w:cs="Arial"/>
          <w:color w:val="000000"/>
          <w:shd w:val="clear" w:color="auto" w:fill="FFFFFF"/>
        </w:rPr>
        <w:t>Coleridge</w:t>
      </w:r>
      <w:proofErr w:type="spellEnd"/>
      <w:r w:rsidR="00B81771" w:rsidRPr="0083269A">
        <w:rPr>
          <w:rStyle w:val="apple-converted-space"/>
          <w:rFonts w:asciiTheme="majorHAnsi" w:hAnsiTheme="majorHAnsi" w:cs="Arial"/>
          <w:color w:val="000000"/>
          <w:shd w:val="clear" w:color="auto" w:fill="FFFFFF"/>
        </w:rPr>
        <w:t> </w:t>
      </w:r>
    </w:p>
    <w:p w14:paraId="3E66568F" w14:textId="77777777" w:rsidR="00620DC6" w:rsidRPr="0083269A" w:rsidRDefault="00620DC6" w:rsidP="00C4369F">
      <w:pPr>
        <w:jc w:val="both"/>
        <w:rPr>
          <w:rFonts w:asciiTheme="majorHAnsi" w:hAnsiTheme="majorHAnsi"/>
        </w:rPr>
      </w:pPr>
    </w:p>
    <w:p w14:paraId="3E665690" w14:textId="77777777" w:rsidR="004C7748" w:rsidRDefault="004C7748" w:rsidP="00C4369F">
      <w:pPr>
        <w:jc w:val="both"/>
        <w:rPr>
          <w:rFonts w:ascii="Adobe Garamond Pro" w:hAnsi="Adobe Garamond Pro"/>
        </w:rPr>
      </w:pPr>
      <w:r>
        <w:rPr>
          <w:noProof/>
          <w:lang w:eastAsia="pl-PL"/>
        </w:rPr>
        <w:lastRenderedPageBreak/>
        <w:drawing>
          <wp:inline distT="0" distB="0" distL="0" distR="0" wp14:anchorId="3E665739" wp14:editId="3E66573A">
            <wp:extent cx="5760720" cy="3830788"/>
            <wp:effectExtent l="0" t="0" r="0" b="0"/>
            <wp:docPr id="47" name="Obraz 47" descr="http://www.konferencjekliniczne.pl/wp-content/uploads/2013/06/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onferencjekliniczne.pl/wp-content/uploads/2013/06/image01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3830788"/>
                    </a:xfrm>
                    <a:prstGeom prst="rect">
                      <a:avLst/>
                    </a:prstGeom>
                    <a:noFill/>
                    <a:ln>
                      <a:noFill/>
                    </a:ln>
                  </pic:spPr>
                </pic:pic>
              </a:graphicData>
            </a:graphic>
          </wp:inline>
        </w:drawing>
      </w:r>
    </w:p>
    <w:p w14:paraId="3E665691" w14:textId="77777777" w:rsidR="0037187E" w:rsidRDefault="0037187E" w:rsidP="00C4369F">
      <w:pPr>
        <w:jc w:val="both"/>
        <w:rPr>
          <w:rFonts w:ascii="Adobe Garamond Pro" w:hAnsi="Adobe Garamond Pro"/>
        </w:rPr>
      </w:pPr>
    </w:p>
    <w:p w14:paraId="3E665692" w14:textId="77777777" w:rsidR="0037187E" w:rsidRDefault="0037187E" w:rsidP="00C4369F">
      <w:pPr>
        <w:jc w:val="both"/>
        <w:rPr>
          <w:rFonts w:ascii="Adobe Garamond Pro" w:hAnsi="Adobe Garamond Pro"/>
        </w:rPr>
      </w:pPr>
      <w:r>
        <w:rPr>
          <w:rFonts w:ascii="Adobe Garamond Pro" w:hAnsi="Adobe Garamond Pro"/>
        </w:rPr>
        <w:t xml:space="preserve">W zamyśle były komórki </w:t>
      </w:r>
      <w:proofErr w:type="spellStart"/>
      <w:r>
        <w:rPr>
          <w:rFonts w:ascii="Adobe Garamond Pro" w:hAnsi="Adobe Garamond Pro"/>
        </w:rPr>
        <w:t>pluripotencjalne</w:t>
      </w:r>
      <w:proofErr w:type="spellEnd"/>
      <w:r>
        <w:rPr>
          <w:rFonts w:ascii="Adobe Garamond Pro" w:hAnsi="Adobe Garamond Pro"/>
        </w:rPr>
        <w:t xml:space="preserve"> i możliwości a także niebezpieczeństwa ich zastosowania. Pytanie brzmiało czy niezróżnicowane komórki o nieograniczonych możliwościach mogą rozwinąć nowotwór? Jak widać na rysunku rozwinęły pewną fantazję na głowie leczonej osoby. Czego tam nie ma? Skrzydła, liście, kwiatki, wieża a nawet papuga.  Komórki macierzyste wyzwoliły wielkie oczekiwania porównywane do św. </w:t>
      </w:r>
      <w:proofErr w:type="spellStart"/>
      <w:r>
        <w:rPr>
          <w:rFonts w:ascii="Adobe Garamond Pro" w:hAnsi="Adobe Garamond Pro"/>
        </w:rPr>
        <w:t>Graala</w:t>
      </w:r>
      <w:proofErr w:type="spellEnd"/>
      <w:r>
        <w:rPr>
          <w:rFonts w:ascii="Adobe Garamond Pro" w:hAnsi="Adobe Garamond Pro"/>
        </w:rPr>
        <w:t xml:space="preserve">, kielicha mającego moc uzdrawiania. Ale to nie takie proste, one muszą być sterowane, w czym biorą udział geny i to dużo. Ze św. Graalem ma to tyle wspólnego, że dotyczy tajemnicy stworzenia, ale tylko w jakiejś części, w fazie budowy, natomiast zamysł pierwotny pozostaje tajemnicą.  </w:t>
      </w:r>
    </w:p>
    <w:p w14:paraId="3E665693" w14:textId="77777777" w:rsidR="004C7748" w:rsidRDefault="004C7748" w:rsidP="00C4369F">
      <w:pPr>
        <w:jc w:val="both"/>
        <w:rPr>
          <w:rFonts w:ascii="Adobe Garamond Pro" w:hAnsi="Adobe Garamond Pro"/>
        </w:rPr>
      </w:pPr>
    </w:p>
    <w:p w14:paraId="3E665694" w14:textId="77777777" w:rsidR="004C7748" w:rsidRDefault="004C7748" w:rsidP="00C4369F">
      <w:pPr>
        <w:jc w:val="both"/>
        <w:rPr>
          <w:rFonts w:ascii="Adobe Garamond Pro" w:hAnsi="Adobe Garamond Pro"/>
        </w:rPr>
      </w:pPr>
    </w:p>
    <w:p w14:paraId="3E665695" w14:textId="77777777" w:rsidR="004C7748" w:rsidRDefault="004C7748" w:rsidP="00C4369F">
      <w:pPr>
        <w:jc w:val="both"/>
        <w:rPr>
          <w:rFonts w:ascii="Adobe Garamond Pro" w:hAnsi="Adobe Garamond Pro"/>
        </w:rPr>
      </w:pPr>
    </w:p>
    <w:p w14:paraId="3E665696" w14:textId="77777777" w:rsidR="004C7748" w:rsidRDefault="004C7748" w:rsidP="00C4369F">
      <w:pPr>
        <w:jc w:val="both"/>
        <w:rPr>
          <w:rFonts w:ascii="Adobe Garamond Pro" w:hAnsi="Adobe Garamond Pro"/>
        </w:rPr>
      </w:pPr>
      <w:r>
        <w:rPr>
          <w:noProof/>
          <w:lang w:eastAsia="pl-PL"/>
        </w:rPr>
        <w:lastRenderedPageBreak/>
        <w:drawing>
          <wp:inline distT="0" distB="0" distL="0" distR="0" wp14:anchorId="3E66573B" wp14:editId="3E66573C">
            <wp:extent cx="5760720" cy="3748500"/>
            <wp:effectExtent l="0" t="0" r="0" b="4445"/>
            <wp:docPr id="48" name="Obraz 48" descr="http://www.konferencjekliniczne.pl/wp-content/uploads/2013/06/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onferencjekliniczne.pl/wp-content/uploads/2013/06/image02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3748500"/>
                    </a:xfrm>
                    <a:prstGeom prst="rect">
                      <a:avLst/>
                    </a:prstGeom>
                    <a:noFill/>
                    <a:ln>
                      <a:noFill/>
                    </a:ln>
                  </pic:spPr>
                </pic:pic>
              </a:graphicData>
            </a:graphic>
          </wp:inline>
        </w:drawing>
      </w:r>
    </w:p>
    <w:p w14:paraId="3E665697" w14:textId="77777777" w:rsidR="004C7748" w:rsidRDefault="004C7748" w:rsidP="00C4369F">
      <w:pPr>
        <w:jc w:val="both"/>
        <w:rPr>
          <w:rFonts w:ascii="Adobe Garamond Pro" w:hAnsi="Adobe Garamond Pro"/>
        </w:rPr>
      </w:pPr>
    </w:p>
    <w:p w14:paraId="3E665698" w14:textId="77777777" w:rsidR="00FD7E98" w:rsidRDefault="00FD7E98" w:rsidP="00C4369F">
      <w:pPr>
        <w:jc w:val="both"/>
        <w:rPr>
          <w:rFonts w:ascii="Adobe Garamond Pro" w:hAnsi="Adobe Garamond Pro"/>
        </w:rPr>
      </w:pPr>
      <w:r>
        <w:rPr>
          <w:rFonts w:ascii="Adobe Garamond Pro" w:hAnsi="Adobe Garamond Pro"/>
        </w:rPr>
        <w:t xml:space="preserve">Rzeczywiście </w:t>
      </w:r>
      <w:proofErr w:type="spellStart"/>
      <w:r>
        <w:rPr>
          <w:rFonts w:ascii="Adobe Garamond Pro" w:hAnsi="Adobe Garamond Pro"/>
        </w:rPr>
        <w:t>internet</w:t>
      </w:r>
      <w:proofErr w:type="spellEnd"/>
      <w:r>
        <w:rPr>
          <w:rFonts w:ascii="Adobe Garamond Pro" w:hAnsi="Adobe Garamond Pro"/>
        </w:rPr>
        <w:t xml:space="preserve"> zmienił medycynę. Ostatnio przyszła do gab</w:t>
      </w:r>
      <w:r w:rsidR="00AB54B9">
        <w:rPr>
          <w:rFonts w:ascii="Adobe Garamond Pro" w:hAnsi="Adobe Garamond Pro"/>
        </w:rPr>
        <w:t xml:space="preserve">inetu kwiaciarka z sąsiedztwa z prośbą o zbadanie synka w wieku 12 lat, którego bolało gardło i miał gorączkę. Niestety nie było to możliwe w proponowanym terminie. Przyszło mi na myśl aby zrobił sobie selfie androidem i przysłał MMS. Za kilka minut widzieliśmy czopy ropne na migdałkach. Wypisałem </w:t>
      </w:r>
      <w:proofErr w:type="spellStart"/>
      <w:r w:rsidR="00AB54B9">
        <w:rPr>
          <w:rFonts w:ascii="Adobe Garamond Pro" w:hAnsi="Adobe Garamond Pro"/>
        </w:rPr>
        <w:t>penicillinę</w:t>
      </w:r>
      <w:proofErr w:type="spellEnd"/>
      <w:r w:rsidR="00AB54B9">
        <w:rPr>
          <w:rFonts w:ascii="Adobe Garamond Pro" w:hAnsi="Adobe Garamond Pro"/>
        </w:rPr>
        <w:t xml:space="preserve"> półsyntetyczną. Leczenia okazało się skuteczne. To tylko jeden z przykładów zastosowań telemedycyny. Chyba niemal wszyscy szukają interpretacji objawów, wyników i obaw w </w:t>
      </w:r>
      <w:proofErr w:type="spellStart"/>
      <w:r w:rsidR="00AB54B9">
        <w:rPr>
          <w:rFonts w:ascii="Adobe Garamond Pro" w:hAnsi="Adobe Garamond Pro"/>
        </w:rPr>
        <w:t>internecie</w:t>
      </w:r>
      <w:proofErr w:type="spellEnd"/>
      <w:r w:rsidR="00AB54B9">
        <w:rPr>
          <w:rFonts w:ascii="Adobe Garamond Pro" w:hAnsi="Adobe Garamond Pro"/>
        </w:rPr>
        <w:t>. Wiedza jest nieograniczona, tylko nie wiadomo co i jakie ma znaczenie.</w:t>
      </w:r>
    </w:p>
    <w:p w14:paraId="3E665699" w14:textId="77777777" w:rsidR="004C7748" w:rsidRDefault="004C7748" w:rsidP="00C4369F">
      <w:pPr>
        <w:jc w:val="both"/>
        <w:rPr>
          <w:rFonts w:ascii="Adobe Garamond Pro" w:hAnsi="Adobe Garamond Pro"/>
        </w:rPr>
      </w:pPr>
    </w:p>
    <w:p w14:paraId="3E66569A" w14:textId="77777777" w:rsidR="004C7748" w:rsidRDefault="004C7748" w:rsidP="00C4369F">
      <w:pPr>
        <w:jc w:val="both"/>
        <w:rPr>
          <w:rFonts w:ascii="Adobe Garamond Pro" w:hAnsi="Adobe Garamond Pro"/>
        </w:rPr>
      </w:pPr>
    </w:p>
    <w:p w14:paraId="3E66569B" w14:textId="77777777" w:rsidR="006272F8" w:rsidRDefault="006272F8" w:rsidP="00C4369F">
      <w:pPr>
        <w:jc w:val="both"/>
        <w:rPr>
          <w:rFonts w:ascii="Adobe Garamond Pro" w:hAnsi="Adobe Garamond Pro"/>
          <w:noProof/>
          <w:lang w:eastAsia="pl-PL"/>
        </w:rPr>
      </w:pPr>
    </w:p>
    <w:p w14:paraId="3E66569C" w14:textId="77777777" w:rsidR="006272F8" w:rsidRDefault="006272F8" w:rsidP="00C4369F">
      <w:pPr>
        <w:jc w:val="both"/>
        <w:rPr>
          <w:rFonts w:ascii="Adobe Garamond Pro" w:hAnsi="Adobe Garamond Pro"/>
          <w:noProof/>
          <w:lang w:eastAsia="pl-PL"/>
        </w:rPr>
      </w:pPr>
    </w:p>
    <w:p w14:paraId="3E66569D" w14:textId="77777777" w:rsidR="006272F8" w:rsidRDefault="006272F8" w:rsidP="00C4369F">
      <w:pPr>
        <w:jc w:val="both"/>
        <w:rPr>
          <w:rFonts w:ascii="Adobe Garamond Pro" w:hAnsi="Adobe Garamond Pro"/>
          <w:noProof/>
          <w:lang w:eastAsia="pl-PL"/>
        </w:rPr>
      </w:pPr>
    </w:p>
    <w:p w14:paraId="3E66569E" w14:textId="77777777" w:rsidR="006272F8" w:rsidRDefault="006272F8" w:rsidP="00C4369F">
      <w:pPr>
        <w:jc w:val="both"/>
        <w:rPr>
          <w:rFonts w:ascii="Adobe Garamond Pro" w:hAnsi="Adobe Garamond Pro"/>
          <w:noProof/>
          <w:lang w:eastAsia="pl-PL"/>
        </w:rPr>
      </w:pPr>
    </w:p>
    <w:p w14:paraId="3E66569F" w14:textId="77777777" w:rsidR="006272F8" w:rsidRDefault="006272F8" w:rsidP="00C4369F">
      <w:pPr>
        <w:jc w:val="both"/>
        <w:rPr>
          <w:rFonts w:ascii="Adobe Garamond Pro" w:hAnsi="Adobe Garamond Pro"/>
          <w:noProof/>
          <w:lang w:eastAsia="pl-PL"/>
        </w:rPr>
      </w:pPr>
    </w:p>
    <w:p w14:paraId="3E6656A0" w14:textId="77777777" w:rsidR="004C7748" w:rsidRDefault="00760BBA" w:rsidP="008162D7">
      <w:pPr>
        <w:jc w:val="center"/>
        <w:rPr>
          <w:rFonts w:ascii="Adobe Garamond Pro" w:hAnsi="Adobe Garamond Pro"/>
        </w:rPr>
      </w:pPr>
      <w:r>
        <w:rPr>
          <w:rFonts w:ascii="Adobe Garamond Pro" w:hAnsi="Adobe Garamond Pro"/>
          <w:noProof/>
          <w:lang w:eastAsia="pl-PL"/>
        </w:rPr>
        <w:lastRenderedPageBreak/>
        <w:drawing>
          <wp:inline distT="0" distB="0" distL="0" distR="0" wp14:anchorId="3E66573D" wp14:editId="3E66573E">
            <wp:extent cx="5111519" cy="5076825"/>
            <wp:effectExtent l="1905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nie kopia.jpg"/>
                    <pic:cNvPicPr/>
                  </pic:nvPicPr>
                  <pic:blipFill>
                    <a:blip r:embed="rId69" cstate="print">
                      <a:extLst>
                        <a:ext uri="{28A0092B-C50C-407E-A947-70E740481C1C}">
                          <a14:useLocalDpi xmlns:a14="http://schemas.microsoft.com/office/drawing/2010/main" val="0"/>
                        </a:ext>
                      </a:extLst>
                    </a:blip>
                    <a:srcRect t="3090" r="26909"/>
                    <a:stretch>
                      <a:fillRect/>
                    </a:stretch>
                  </pic:blipFill>
                  <pic:spPr>
                    <a:xfrm>
                      <a:off x="0" y="0"/>
                      <a:ext cx="5111519" cy="5076825"/>
                    </a:xfrm>
                    <a:prstGeom prst="rect">
                      <a:avLst/>
                    </a:prstGeom>
                  </pic:spPr>
                </pic:pic>
              </a:graphicData>
            </a:graphic>
          </wp:inline>
        </w:drawing>
      </w:r>
    </w:p>
    <w:p w14:paraId="3E6656A1" w14:textId="77777777" w:rsidR="006272F8" w:rsidRDefault="006272F8" w:rsidP="00C4369F">
      <w:pPr>
        <w:jc w:val="both"/>
        <w:rPr>
          <w:rFonts w:ascii="Adobe Garamond Pro" w:hAnsi="Adobe Garamond Pro"/>
        </w:rPr>
      </w:pPr>
    </w:p>
    <w:p w14:paraId="3E6656A2" w14:textId="77777777" w:rsidR="006272F8" w:rsidRDefault="006272F8" w:rsidP="00C4369F">
      <w:pPr>
        <w:jc w:val="both"/>
        <w:rPr>
          <w:rFonts w:ascii="Adobe Garamond Pro" w:hAnsi="Adobe Garamond Pro"/>
        </w:rPr>
      </w:pPr>
    </w:p>
    <w:p w14:paraId="3E6656A3" w14:textId="77777777" w:rsidR="006272F8" w:rsidRPr="009D3DC7" w:rsidRDefault="00457F18" w:rsidP="00C4369F">
      <w:pPr>
        <w:jc w:val="both"/>
      </w:pPr>
      <w:r>
        <w:rPr>
          <w:rFonts w:ascii="Adobe Garamond Pro" w:hAnsi="Adobe Garamond Pro"/>
        </w:rPr>
        <w:t xml:space="preserve">Tego się nie spodziewałem, podobnie jak tego, kiedy mój Tata zaczął ze mną śpiewać na kilka dni przed śmiercią. Lubił Grzesiuka, bluesmana z warszawskiej Pragi. Posłuchajcie go w </w:t>
      </w:r>
      <w:proofErr w:type="spellStart"/>
      <w:r>
        <w:rPr>
          <w:rFonts w:ascii="Adobe Garamond Pro" w:hAnsi="Adobe Garamond Pro"/>
        </w:rPr>
        <w:t>You</w:t>
      </w:r>
      <w:proofErr w:type="spellEnd"/>
      <w:r>
        <w:rPr>
          <w:rFonts w:ascii="Adobe Garamond Pro" w:hAnsi="Adobe Garamond Pro"/>
        </w:rPr>
        <w:t xml:space="preserve"> Tubie, nie jest gorszy od gigantów bluesa zna Missisipi.</w:t>
      </w:r>
      <w:r w:rsidR="009D3DC7">
        <w:rPr>
          <w:rFonts w:ascii="Adobe Garamond Pro" w:hAnsi="Adobe Garamond Pro"/>
        </w:rPr>
        <w:t xml:space="preserve"> Jerzy Andrzejewski cyt</w:t>
      </w:r>
      <w:r w:rsidR="009D3DC7" w:rsidRPr="009D3DC7">
        <w:rPr>
          <w:rFonts w:ascii="Adobe Garamond Pro" w:hAnsi="Adobe Garamond Pro"/>
          <w:i/>
        </w:rPr>
        <w:t>. „</w:t>
      </w:r>
      <w:r w:rsidR="009D3DC7" w:rsidRPr="009D3DC7">
        <w:rPr>
          <w:i/>
        </w:rPr>
        <w:t>Każdy człowiek ma jakąś rację, tyl</w:t>
      </w:r>
      <w:r w:rsidR="009D3DC7" w:rsidRPr="009D3DC7">
        <w:rPr>
          <w:i/>
        </w:rPr>
        <w:softHyphen/>
        <w:t>ko nie każda rac</w:t>
      </w:r>
      <w:r w:rsidR="009D3DC7" w:rsidRPr="009D3DC7">
        <w:rPr>
          <w:i/>
        </w:rPr>
        <w:softHyphen/>
        <w:t>ja wychodzi na zdrowie”</w:t>
      </w:r>
      <w:r w:rsidR="009D3DC7" w:rsidRPr="009D3DC7">
        <w:t>.</w:t>
      </w:r>
      <w:r w:rsidR="009D3DC7">
        <w:t xml:space="preserve"> Szczypta autoironii przyda się abyśmy nie pomyśleli, że muzyka za wszystko wystarczy.</w:t>
      </w:r>
    </w:p>
    <w:p w14:paraId="3E6656A4" w14:textId="77777777" w:rsidR="006272F8" w:rsidRDefault="004F3AA0" w:rsidP="00111931">
      <w:pPr>
        <w:jc w:val="center"/>
        <w:rPr>
          <w:rFonts w:ascii="Adobe Garamond Pro" w:hAnsi="Adobe Garamond Pro"/>
        </w:rPr>
      </w:pPr>
      <w:r>
        <w:rPr>
          <w:rFonts w:ascii="Adobe Garamond Pro" w:hAnsi="Adobe Garamond Pro"/>
          <w:noProof/>
          <w:lang w:eastAsia="pl-PL"/>
        </w:rPr>
        <w:lastRenderedPageBreak/>
        <w:drawing>
          <wp:inline distT="0" distB="0" distL="0" distR="0" wp14:anchorId="3E66573F" wp14:editId="3E665740">
            <wp:extent cx="4128135" cy="4457700"/>
            <wp:effectExtent l="19050" t="0" r="5715" b="0"/>
            <wp:docPr id="42" name="Obraz 41" descr="Jaj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ja 1.png"/>
                    <pic:cNvPicPr/>
                  </pic:nvPicPr>
                  <pic:blipFill>
                    <a:blip r:embed="rId70"/>
                    <a:srcRect r="28371" b="11531"/>
                    <a:stretch>
                      <a:fillRect/>
                    </a:stretch>
                  </pic:blipFill>
                  <pic:spPr>
                    <a:xfrm>
                      <a:off x="0" y="0"/>
                      <a:ext cx="4128135" cy="4457700"/>
                    </a:xfrm>
                    <a:prstGeom prst="rect">
                      <a:avLst/>
                    </a:prstGeom>
                  </pic:spPr>
                </pic:pic>
              </a:graphicData>
            </a:graphic>
          </wp:inline>
        </w:drawing>
      </w:r>
    </w:p>
    <w:p w14:paraId="3E6656A5" w14:textId="77777777" w:rsidR="006272F8" w:rsidRDefault="006272F8" w:rsidP="00C4369F">
      <w:pPr>
        <w:jc w:val="both"/>
        <w:rPr>
          <w:rFonts w:ascii="Adobe Garamond Pro" w:hAnsi="Adobe Garamond Pro"/>
        </w:rPr>
      </w:pPr>
    </w:p>
    <w:p w14:paraId="3E6656A6" w14:textId="77777777" w:rsidR="006272F8" w:rsidRDefault="006272F8" w:rsidP="00C4369F">
      <w:pPr>
        <w:jc w:val="both"/>
        <w:rPr>
          <w:rFonts w:ascii="Adobe Garamond Pro" w:hAnsi="Adobe Garamond Pro"/>
        </w:rPr>
      </w:pPr>
      <w:r>
        <w:rPr>
          <w:rFonts w:ascii="Adobe Garamond Pro" w:hAnsi="Adobe Garamond Pro"/>
        </w:rPr>
        <w:t>Rzeczywiście trudno mi się pozbyć słowa – Ja. A nawet jak się pilnuję, to często mówię o sobie w formie bezosobowej, ale to już nieco lepiej brzmi. Jeżeli już nie mogę wyzbyć się słowa – Ja, to przynajmniej powinienem uczyć się słuchać aby nawiązać dialog, wówczas  - Ja zamienia się często na – Ty. Ja, o tyle nie ma sensu, że większość poglądów, powiedzeń, pomysłów jest zasłyszanych, co oznacza, że przywłaszczamy je sobie. Owszem możemy i powinniśmy cytować, interpretować przez własne doświadczenia tworząc wartości dodatkowe. Życie jest barwne rozmową, dyskusją. Nieraz zdarzało mi się widzieć w restauracji parę wytrwale milczącą</w:t>
      </w:r>
      <w:r w:rsidR="00457F18">
        <w:rPr>
          <w:rFonts w:ascii="Adobe Garamond Pro" w:hAnsi="Adobe Garamond Pro"/>
        </w:rPr>
        <w:t>, nie wygląda to dobrze. Mam nadzieję, że nie mają kłopotów, dlatego milczą.</w:t>
      </w:r>
    </w:p>
    <w:p w14:paraId="3E6656A7" w14:textId="77777777" w:rsidR="00731C6E" w:rsidRDefault="00731C6E" w:rsidP="00C4369F">
      <w:pPr>
        <w:jc w:val="both"/>
        <w:rPr>
          <w:rFonts w:ascii="Adobe Garamond Pro" w:hAnsi="Adobe Garamond Pro"/>
        </w:rPr>
      </w:pPr>
    </w:p>
    <w:p w14:paraId="3E6656A8" w14:textId="77777777" w:rsidR="00731C6E" w:rsidRDefault="00731C6E" w:rsidP="00731C6E">
      <w:pPr>
        <w:jc w:val="center"/>
        <w:rPr>
          <w:rFonts w:ascii="Adobe Garamond Pro" w:hAnsi="Adobe Garamond Pro"/>
        </w:rPr>
      </w:pPr>
      <w:r>
        <w:rPr>
          <w:rFonts w:ascii="Adobe Garamond Pro" w:hAnsi="Adobe Garamond Pro"/>
          <w:noProof/>
          <w:lang w:eastAsia="pl-PL"/>
        </w:rPr>
        <w:lastRenderedPageBreak/>
        <w:drawing>
          <wp:inline distT="0" distB="0" distL="0" distR="0" wp14:anchorId="3E665741" wp14:editId="3E665742">
            <wp:extent cx="3857625" cy="5457825"/>
            <wp:effectExtent l="19050" t="0" r="9525" b="0"/>
            <wp:docPr id="52" name="Obraz 51" descr="Na cz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zas.png"/>
                    <pic:cNvPicPr/>
                  </pic:nvPicPr>
                  <pic:blipFill>
                    <a:blip r:embed="rId71"/>
                    <a:srcRect l="7940" t="3373" r="25067"/>
                    <a:stretch>
                      <a:fillRect/>
                    </a:stretch>
                  </pic:blipFill>
                  <pic:spPr>
                    <a:xfrm>
                      <a:off x="0" y="0"/>
                      <a:ext cx="3857625" cy="5457825"/>
                    </a:xfrm>
                    <a:prstGeom prst="rect">
                      <a:avLst/>
                    </a:prstGeom>
                  </pic:spPr>
                </pic:pic>
              </a:graphicData>
            </a:graphic>
          </wp:inline>
        </w:drawing>
      </w:r>
    </w:p>
    <w:p w14:paraId="3E6656A9" w14:textId="77777777" w:rsidR="00731C6E" w:rsidRDefault="00731C6E" w:rsidP="00731C6E">
      <w:pPr>
        <w:jc w:val="center"/>
        <w:rPr>
          <w:rFonts w:ascii="Adobe Garamond Pro" w:hAnsi="Adobe Garamond Pro"/>
        </w:rPr>
      </w:pPr>
    </w:p>
    <w:p w14:paraId="3E6656AA" w14:textId="77777777" w:rsidR="00731C6E" w:rsidRDefault="00731C6E" w:rsidP="00731C6E">
      <w:pPr>
        <w:rPr>
          <w:rFonts w:ascii="Adobe Garamond Pro" w:hAnsi="Adobe Garamond Pro"/>
        </w:rPr>
      </w:pPr>
    </w:p>
    <w:p w14:paraId="3E6656AB" w14:textId="77777777" w:rsidR="00B42A3B" w:rsidRDefault="00B42A3B" w:rsidP="00731C6E">
      <w:pPr>
        <w:rPr>
          <w:rFonts w:ascii="Adobe Garamond Pro" w:hAnsi="Adobe Garamond Pro"/>
        </w:rPr>
      </w:pPr>
    </w:p>
    <w:p w14:paraId="3E6656AC" w14:textId="77777777" w:rsidR="00B42A3B" w:rsidRDefault="00340222" w:rsidP="00340222">
      <w:pPr>
        <w:jc w:val="center"/>
        <w:rPr>
          <w:rFonts w:ascii="Adobe Garamond Pro" w:hAnsi="Adobe Garamond Pro"/>
        </w:rPr>
      </w:pPr>
      <w:r>
        <w:rPr>
          <w:rFonts w:ascii="Adobe Garamond Pro" w:hAnsi="Adobe Garamond Pro"/>
          <w:noProof/>
          <w:lang w:eastAsia="pl-PL"/>
        </w:rPr>
        <w:lastRenderedPageBreak/>
        <w:drawing>
          <wp:inline distT="0" distB="0" distL="0" distR="0" wp14:anchorId="3E665743" wp14:editId="3E665744">
            <wp:extent cx="4305300" cy="4385955"/>
            <wp:effectExtent l="19050" t="0" r="0" b="0"/>
            <wp:docPr id="56" name="Obraz 55" descr="Po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ty.png"/>
                    <pic:cNvPicPr/>
                  </pic:nvPicPr>
                  <pic:blipFill>
                    <a:blip r:embed="rId72"/>
                    <a:srcRect l="13057" r="12173" b="12955"/>
                    <a:stretch>
                      <a:fillRect/>
                    </a:stretch>
                  </pic:blipFill>
                  <pic:spPr>
                    <a:xfrm>
                      <a:off x="0" y="0"/>
                      <a:ext cx="4305300" cy="4385955"/>
                    </a:xfrm>
                    <a:prstGeom prst="rect">
                      <a:avLst/>
                    </a:prstGeom>
                  </pic:spPr>
                </pic:pic>
              </a:graphicData>
            </a:graphic>
          </wp:inline>
        </w:drawing>
      </w:r>
    </w:p>
    <w:p w14:paraId="3E6656AD" w14:textId="77777777" w:rsidR="00340222" w:rsidRDefault="00340222" w:rsidP="00731C6E">
      <w:pPr>
        <w:rPr>
          <w:rFonts w:ascii="Adobe Garamond Pro" w:hAnsi="Adobe Garamond Pro"/>
        </w:rPr>
      </w:pPr>
    </w:p>
    <w:p w14:paraId="3E6656AE" w14:textId="77777777" w:rsidR="00340222" w:rsidRPr="00620DC6" w:rsidRDefault="00340222" w:rsidP="00731C6E">
      <w:pPr>
        <w:rPr>
          <w:rFonts w:asciiTheme="majorHAnsi" w:hAnsiTheme="majorHAnsi"/>
          <w:sz w:val="24"/>
          <w:szCs w:val="24"/>
        </w:rPr>
      </w:pPr>
      <w:r w:rsidRPr="00620DC6">
        <w:rPr>
          <w:rFonts w:asciiTheme="majorHAnsi" w:hAnsiTheme="majorHAnsi"/>
          <w:sz w:val="24"/>
          <w:szCs w:val="24"/>
        </w:rPr>
        <w:t>Każdy może coś na ten temat powiedzieć. Faktem jest, że najlepiej jak są pieniądze i optymizm. Dobrze jeżeli towarzyszy temu talent, pracowitość, umiejętność pracy w zespole. To już prawie gwarantowany sukces, po latach wytrwałej pracy</w:t>
      </w:r>
      <w:r w:rsidR="00FD63D4" w:rsidRPr="00620DC6">
        <w:rPr>
          <w:rFonts w:asciiTheme="majorHAnsi" w:hAnsiTheme="majorHAnsi"/>
          <w:sz w:val="24"/>
          <w:szCs w:val="24"/>
        </w:rPr>
        <w:t>. Trzeba tylko jeszcze mieć cierpliwość. Potrzebna też jest wiara, że cel jest możliwy do osiągnięcia i wyobraźnia jak ten cel ma wyglądać?</w:t>
      </w:r>
      <w:r w:rsidR="009D3DC7" w:rsidRPr="00620DC6">
        <w:rPr>
          <w:rFonts w:asciiTheme="majorHAnsi" w:hAnsiTheme="majorHAnsi"/>
          <w:sz w:val="24"/>
          <w:szCs w:val="24"/>
        </w:rPr>
        <w:t xml:space="preserve"> </w:t>
      </w:r>
      <w:r w:rsidR="00A44A2E" w:rsidRPr="00620DC6">
        <w:rPr>
          <w:rFonts w:asciiTheme="majorHAnsi" w:hAnsiTheme="majorHAnsi"/>
          <w:sz w:val="24"/>
          <w:szCs w:val="24"/>
        </w:rPr>
        <w:t xml:space="preserve">Jednak pokłady altruizmu i cierpliwości nie są nieograniczone. W pewnych momentach potrzebna jest jakaś pomoc. Zdrowie nie jest wyłącznie sprawą lekarza i pacjenta, to ma oparcie, a przynajmniej powinno mieć w organizacji społeczeństwa i państwa. Tymczasem jak powiedział </w:t>
      </w:r>
      <w:r w:rsidR="009D3DC7" w:rsidRPr="00620DC6">
        <w:rPr>
          <w:rFonts w:asciiTheme="majorHAnsi" w:hAnsiTheme="majorHAnsi"/>
          <w:sz w:val="24"/>
          <w:szCs w:val="24"/>
        </w:rPr>
        <w:t xml:space="preserve">Mark </w:t>
      </w:r>
      <w:proofErr w:type="spellStart"/>
      <w:r w:rsidR="009D3DC7" w:rsidRPr="00620DC6">
        <w:rPr>
          <w:rFonts w:asciiTheme="majorHAnsi" w:hAnsiTheme="majorHAnsi"/>
          <w:sz w:val="24"/>
          <w:szCs w:val="24"/>
        </w:rPr>
        <w:t>Twin</w:t>
      </w:r>
      <w:proofErr w:type="spellEnd"/>
      <w:r w:rsidR="009D3DC7" w:rsidRPr="00620DC6">
        <w:rPr>
          <w:rFonts w:asciiTheme="majorHAnsi" w:hAnsiTheme="majorHAnsi"/>
          <w:sz w:val="24"/>
          <w:szCs w:val="24"/>
        </w:rPr>
        <w:t xml:space="preserve"> cyt. </w:t>
      </w:r>
      <w:r w:rsidR="009D3DC7" w:rsidRPr="00620DC6">
        <w:rPr>
          <w:rFonts w:asciiTheme="majorHAnsi" w:hAnsiTheme="majorHAnsi"/>
          <w:i/>
          <w:sz w:val="24"/>
          <w:szCs w:val="24"/>
        </w:rPr>
        <w:t>„Życie i zdro</w:t>
      </w:r>
      <w:r w:rsidR="009D3DC7" w:rsidRPr="00620DC6">
        <w:rPr>
          <w:rFonts w:asciiTheme="majorHAnsi" w:hAnsiTheme="majorHAnsi"/>
          <w:i/>
          <w:sz w:val="24"/>
          <w:szCs w:val="24"/>
        </w:rPr>
        <w:softHyphen/>
        <w:t>wie człowieka są zag</w:t>
      </w:r>
      <w:r w:rsidR="009D3DC7" w:rsidRPr="00620DC6">
        <w:rPr>
          <w:rFonts w:asciiTheme="majorHAnsi" w:hAnsiTheme="majorHAnsi"/>
          <w:i/>
          <w:sz w:val="24"/>
          <w:szCs w:val="24"/>
        </w:rPr>
        <w:softHyphen/>
        <w:t>rożone, kiedy ob</w:t>
      </w:r>
      <w:r w:rsidR="009D3DC7" w:rsidRPr="00620DC6">
        <w:rPr>
          <w:rFonts w:asciiTheme="majorHAnsi" w:hAnsiTheme="majorHAnsi"/>
          <w:i/>
          <w:sz w:val="24"/>
          <w:szCs w:val="24"/>
        </w:rPr>
        <w:softHyphen/>
        <w:t>ra</w:t>
      </w:r>
      <w:r w:rsidR="009D3DC7" w:rsidRPr="00620DC6">
        <w:rPr>
          <w:rFonts w:asciiTheme="majorHAnsi" w:hAnsiTheme="majorHAnsi"/>
          <w:i/>
          <w:sz w:val="24"/>
          <w:szCs w:val="24"/>
        </w:rPr>
        <w:softHyphen/>
        <w:t>duje Parlament”.</w:t>
      </w:r>
    </w:p>
    <w:p w14:paraId="3E6656AF" w14:textId="77777777" w:rsidR="00285D21" w:rsidRDefault="00285D21" w:rsidP="00731C6E">
      <w:pPr>
        <w:rPr>
          <w:rFonts w:ascii="Adobe Garamond Pro" w:hAnsi="Adobe Garamond Pro"/>
        </w:rPr>
      </w:pPr>
    </w:p>
    <w:p w14:paraId="3E6656B0" w14:textId="77777777" w:rsidR="00285D21" w:rsidRDefault="00285D21" w:rsidP="00285D21">
      <w:pPr>
        <w:jc w:val="center"/>
        <w:rPr>
          <w:rFonts w:ascii="Adobe Garamond Pro" w:hAnsi="Adobe Garamond Pro"/>
        </w:rPr>
      </w:pPr>
      <w:r>
        <w:rPr>
          <w:rFonts w:ascii="Adobe Garamond Pro" w:hAnsi="Adobe Garamond Pro"/>
          <w:noProof/>
          <w:lang w:eastAsia="pl-PL"/>
        </w:rPr>
        <w:lastRenderedPageBreak/>
        <w:drawing>
          <wp:inline distT="0" distB="0" distL="0" distR="0" wp14:anchorId="3E665745" wp14:editId="3E665746">
            <wp:extent cx="5762625" cy="3952875"/>
            <wp:effectExtent l="19050" t="0" r="9525" b="0"/>
            <wp:docPr id="8" name="Obraz 7" descr="PUM zn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 znany.png"/>
                    <pic:cNvPicPr/>
                  </pic:nvPicPr>
                  <pic:blipFill>
                    <a:blip r:embed="rId73"/>
                    <a:srcRect b="21550"/>
                    <a:stretch>
                      <a:fillRect/>
                    </a:stretch>
                  </pic:blipFill>
                  <pic:spPr>
                    <a:xfrm>
                      <a:off x="0" y="0"/>
                      <a:ext cx="5762625" cy="3952875"/>
                    </a:xfrm>
                    <a:prstGeom prst="rect">
                      <a:avLst/>
                    </a:prstGeom>
                  </pic:spPr>
                </pic:pic>
              </a:graphicData>
            </a:graphic>
          </wp:inline>
        </w:drawing>
      </w:r>
    </w:p>
    <w:p w14:paraId="3E6656B1" w14:textId="77777777" w:rsidR="00285D21" w:rsidRDefault="00285D21" w:rsidP="00285D21">
      <w:pPr>
        <w:rPr>
          <w:rFonts w:ascii="Adobe Garamond Pro" w:hAnsi="Adobe Garamond Pro"/>
        </w:rPr>
      </w:pPr>
      <w:r>
        <w:rPr>
          <w:rFonts w:ascii="Adobe Garamond Pro" w:hAnsi="Adobe Garamond Pro"/>
        </w:rPr>
        <w:t>Nawzajem się uczymy. Nauczyciele akademiccy wymagają od polskich studentów, a studenci norwescy wymagają od nauczycieli.</w:t>
      </w:r>
    </w:p>
    <w:p w14:paraId="3E6656B2" w14:textId="77777777" w:rsidR="00285D21" w:rsidRDefault="00285D21" w:rsidP="00285D21">
      <w:pPr>
        <w:rPr>
          <w:rFonts w:ascii="Adobe Garamond Pro" w:hAnsi="Adobe Garamond Pro"/>
        </w:rPr>
      </w:pPr>
    </w:p>
    <w:p w14:paraId="3E6656B3" w14:textId="77777777" w:rsidR="002B297D" w:rsidRDefault="002B297D" w:rsidP="00285D21">
      <w:pPr>
        <w:rPr>
          <w:rFonts w:ascii="Adobe Garamond Pro" w:hAnsi="Adobe Garamond Pro"/>
        </w:rPr>
      </w:pPr>
      <w:r>
        <w:rPr>
          <w:rFonts w:ascii="Adobe Garamond Pro" w:hAnsi="Adobe Garamond Pro"/>
          <w:noProof/>
          <w:lang w:eastAsia="pl-PL"/>
        </w:rPr>
        <w:lastRenderedPageBreak/>
        <w:drawing>
          <wp:inline distT="0" distB="0" distL="0" distR="0" wp14:anchorId="3E665747" wp14:editId="3E665748">
            <wp:extent cx="5676900" cy="4210050"/>
            <wp:effectExtent l="19050" t="0" r="0" b="0"/>
            <wp:docPr id="27" name="Obraz 26" descr="Wan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na.png"/>
                    <pic:cNvPicPr/>
                  </pic:nvPicPr>
                  <pic:blipFill>
                    <a:blip r:embed="rId74"/>
                    <a:srcRect l="1488" t="16446"/>
                    <a:stretch>
                      <a:fillRect/>
                    </a:stretch>
                  </pic:blipFill>
                  <pic:spPr>
                    <a:xfrm>
                      <a:off x="0" y="0"/>
                      <a:ext cx="5676900" cy="4210050"/>
                    </a:xfrm>
                    <a:prstGeom prst="rect">
                      <a:avLst/>
                    </a:prstGeom>
                  </pic:spPr>
                </pic:pic>
              </a:graphicData>
            </a:graphic>
          </wp:inline>
        </w:drawing>
      </w:r>
    </w:p>
    <w:p w14:paraId="3E6656B4" w14:textId="77777777" w:rsidR="002B297D" w:rsidRDefault="002B297D" w:rsidP="00285D21">
      <w:pPr>
        <w:rPr>
          <w:rFonts w:ascii="Adobe Garamond Pro" w:hAnsi="Adobe Garamond Pro"/>
        </w:rPr>
      </w:pPr>
    </w:p>
    <w:p w14:paraId="3E6656B5" w14:textId="77777777" w:rsidR="002B297D" w:rsidRPr="00B81771" w:rsidRDefault="002B297D" w:rsidP="00285D21">
      <w:pPr>
        <w:rPr>
          <w:rFonts w:asciiTheme="majorHAnsi" w:hAnsiTheme="majorHAnsi"/>
          <w:sz w:val="24"/>
          <w:szCs w:val="24"/>
        </w:rPr>
      </w:pPr>
      <w:r w:rsidRPr="00620DC6">
        <w:rPr>
          <w:rFonts w:asciiTheme="majorHAnsi" w:hAnsiTheme="majorHAnsi"/>
          <w:sz w:val="24"/>
          <w:szCs w:val="24"/>
        </w:rPr>
        <w:t>Nie ma w tej wannie jeszcze paru zwierząt, osób ani rzeczy, które mogłyby być.</w:t>
      </w:r>
      <w:r w:rsidR="00D73018">
        <w:rPr>
          <w:rFonts w:asciiTheme="majorHAnsi" w:hAnsiTheme="majorHAnsi"/>
          <w:sz w:val="24"/>
          <w:szCs w:val="24"/>
        </w:rPr>
        <w:t xml:space="preserve"> Taka arka Noego, domowa, ma zachować naszą rodzinę nie</w:t>
      </w:r>
      <w:r w:rsidR="00D73018" w:rsidRPr="00D73018">
        <w:rPr>
          <w:rFonts w:asciiTheme="majorHAnsi" w:hAnsiTheme="majorHAnsi"/>
          <w:sz w:val="24"/>
          <w:szCs w:val="24"/>
        </w:rPr>
        <w:t xml:space="preserve"> </w:t>
      </w:r>
      <w:r w:rsidR="00D73018">
        <w:rPr>
          <w:rFonts w:asciiTheme="majorHAnsi" w:hAnsiTheme="majorHAnsi"/>
          <w:sz w:val="24"/>
          <w:szCs w:val="24"/>
        </w:rPr>
        <w:t>cały świa</w:t>
      </w:r>
      <w:r w:rsidR="00D73018" w:rsidRPr="00620DC6">
        <w:rPr>
          <w:rFonts w:asciiTheme="majorHAnsi" w:hAnsiTheme="majorHAnsi"/>
          <w:sz w:val="24"/>
          <w:szCs w:val="24"/>
        </w:rPr>
        <w:t>t</w:t>
      </w:r>
      <w:r w:rsidR="00D73018">
        <w:rPr>
          <w:rFonts w:asciiTheme="majorHAnsi" w:hAnsiTheme="majorHAnsi"/>
          <w:sz w:val="24"/>
          <w:szCs w:val="24"/>
        </w:rPr>
        <w:t xml:space="preserve">. </w:t>
      </w:r>
      <w:r w:rsidR="00E83819" w:rsidRPr="00620DC6">
        <w:rPr>
          <w:rFonts w:asciiTheme="majorHAnsi" w:hAnsiTheme="majorHAnsi"/>
          <w:sz w:val="24"/>
          <w:szCs w:val="24"/>
        </w:rPr>
        <w:t>Dawniej cała rodzina kapała się raz na tydzień w jednej wodzie, teraz każdy kąpie się co najmniej jeden raz dziennie pod prysznicem aż skóra parzy, biedna przesuszona, pozbawiona naturalnych warstw ochronnych.</w:t>
      </w:r>
      <w:r w:rsidR="00D73018" w:rsidRPr="00D73018">
        <w:rPr>
          <w:rFonts w:asciiTheme="majorHAnsi" w:hAnsiTheme="majorHAnsi"/>
          <w:sz w:val="24"/>
          <w:szCs w:val="24"/>
        </w:rPr>
        <w:t xml:space="preserve"> </w:t>
      </w:r>
      <w:r w:rsidR="00D73018" w:rsidRPr="00620DC6">
        <w:rPr>
          <w:rFonts w:asciiTheme="majorHAnsi" w:hAnsiTheme="majorHAnsi"/>
          <w:sz w:val="24"/>
          <w:szCs w:val="24"/>
        </w:rPr>
        <w:t xml:space="preserve">należy przypomnieć stare porzekadło, </w:t>
      </w:r>
      <w:r w:rsidR="00D73018" w:rsidRPr="00B81771">
        <w:rPr>
          <w:rFonts w:asciiTheme="majorHAnsi" w:hAnsiTheme="majorHAnsi"/>
          <w:i/>
          <w:sz w:val="24"/>
          <w:szCs w:val="24"/>
        </w:rPr>
        <w:t>„częste mycie, skraca życie”</w:t>
      </w:r>
      <w:r w:rsidR="00B81771">
        <w:rPr>
          <w:rFonts w:asciiTheme="majorHAnsi" w:hAnsiTheme="majorHAnsi"/>
          <w:sz w:val="24"/>
          <w:szCs w:val="24"/>
        </w:rPr>
        <w:t>. Wraca ono w przypadku kąpieli niemowląt, które kąpie się aktualnie co dwa lub trzy dni aby nie zmywać ze skóry wszystkich naturalnych mechanizmów obronnych.</w:t>
      </w:r>
    </w:p>
    <w:p w14:paraId="3E6656B6" w14:textId="77777777" w:rsidR="00170B8D" w:rsidRDefault="00170B8D" w:rsidP="00285D21">
      <w:pPr>
        <w:rPr>
          <w:rFonts w:ascii="Adobe Garamond Pro" w:hAnsi="Adobe Garamond Pro"/>
        </w:rPr>
      </w:pPr>
    </w:p>
    <w:p w14:paraId="3E6656B7" w14:textId="77777777" w:rsidR="00170B8D" w:rsidRDefault="00170B8D" w:rsidP="00170B8D">
      <w:pPr>
        <w:jc w:val="center"/>
        <w:rPr>
          <w:rFonts w:ascii="Adobe Garamond Pro" w:hAnsi="Adobe Garamond Pro"/>
        </w:rPr>
      </w:pPr>
      <w:r>
        <w:rPr>
          <w:rFonts w:ascii="Adobe Garamond Pro" w:hAnsi="Adobe Garamond Pro"/>
          <w:noProof/>
          <w:lang w:eastAsia="pl-PL"/>
        </w:rPr>
        <w:lastRenderedPageBreak/>
        <w:drawing>
          <wp:inline distT="0" distB="0" distL="0" distR="0" wp14:anchorId="3E665749" wp14:editId="3E66574A">
            <wp:extent cx="4581525" cy="4810125"/>
            <wp:effectExtent l="19050" t="0" r="9525" b="0"/>
            <wp:docPr id="29" name="Obraz 28" descr="Choroby rzadk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oby rzadkie.png"/>
                    <pic:cNvPicPr/>
                  </pic:nvPicPr>
                  <pic:blipFill>
                    <a:blip r:embed="rId75"/>
                    <a:srcRect l="8766" t="4537" r="11677"/>
                    <a:stretch>
                      <a:fillRect/>
                    </a:stretch>
                  </pic:blipFill>
                  <pic:spPr>
                    <a:xfrm>
                      <a:off x="0" y="0"/>
                      <a:ext cx="4581525" cy="4810125"/>
                    </a:xfrm>
                    <a:prstGeom prst="rect">
                      <a:avLst/>
                    </a:prstGeom>
                  </pic:spPr>
                </pic:pic>
              </a:graphicData>
            </a:graphic>
          </wp:inline>
        </w:drawing>
      </w:r>
    </w:p>
    <w:p w14:paraId="3E6656B8" w14:textId="77777777" w:rsidR="00E83819" w:rsidRDefault="00E83819" w:rsidP="00E83819">
      <w:pPr>
        <w:rPr>
          <w:rFonts w:ascii="Adobe Garamond Pro" w:hAnsi="Adobe Garamond Pro"/>
        </w:rPr>
      </w:pPr>
    </w:p>
    <w:p w14:paraId="3E6656B9" w14:textId="77777777" w:rsidR="00E83819" w:rsidRDefault="00E83819" w:rsidP="00E83819">
      <w:pPr>
        <w:spacing w:line="360" w:lineRule="auto"/>
      </w:pPr>
      <w:r>
        <w:t xml:space="preserve">Choroby rzadkie nie tylko w programie nauczania, to tytuł II konferencji organizowanej pod tym tytułem w dniach 26 do 30 maja br. przez Pomorski Uniwersytet Medyczny w Szczecinie i Wrocławiu. Jednostek, które brały udział w pracach konferencji jest wiele; SKN Chorób Rzadkich PUM,  STN PUM, SKN Genetyki Klinicznej UM we Wrocławiu, Zakład Nauk Humanistycznych PUM, Klinika Pediatrii, Endokrynologii, Diabetologii, Chorób Metabolicznych i Kardiologii Wieku Rozwojowego PUM, Zakład Genetyki Klinicznej UM w Białymstoku, Zakład Diagnostyki Funkcjonalnej i Medycyny Fizykalnej PUM, IFMSA – Poland Oddział Szczecin, Sekcja Nauk o Człowieku Polskiego Towarzystwa Przyrodników im. Kopernika, Koło Metodologii Nauk Przyrodniczych przy Oddziale Szczecińskim PTTK. Miałem zaszczyt być przewodniczącym komitetu naukowego, ale większość prac wykonał dr n med. Michał Skoczylas. Konferencję otworzyła prof. Maria </w:t>
      </w:r>
      <w:proofErr w:type="spellStart"/>
      <w:r>
        <w:t>Giżewska</w:t>
      </w:r>
      <w:proofErr w:type="spellEnd"/>
      <w:r>
        <w:t xml:space="preserve"> wykładem nt. znaczenia badań przesiewowych noworodków we wczesnej diagnostyce chorób rzadkich u dzieci. Słuchałem tego wykładu kolejny raz i każdy następny jest lepszy i nieco inny. Pojawiają się elementy z najnowszej historii medycyny, które pozwalają zrozumieć pasjonującą historię dzisiaj powszechnie używanych testów i ludzi nauki, którzy pasją dociekania tworzyli współczesną medycynę.</w:t>
      </w:r>
    </w:p>
    <w:p w14:paraId="3E6656BA" w14:textId="77777777" w:rsidR="00E83819" w:rsidRDefault="00E83819" w:rsidP="00E83819">
      <w:pPr>
        <w:spacing w:line="360" w:lineRule="auto"/>
        <w:rPr>
          <w:lang w:val="en-US"/>
        </w:rPr>
      </w:pPr>
      <w:r w:rsidRPr="00DC39F1">
        <w:lastRenderedPageBreak/>
        <w:t xml:space="preserve">U podłoża </w:t>
      </w:r>
      <w:r>
        <w:t xml:space="preserve">znanej już dzisiaj powszechnie </w:t>
      </w:r>
      <w:proofErr w:type="spellStart"/>
      <w:r>
        <w:t>fenyloketorurii</w:t>
      </w:r>
      <w:proofErr w:type="spellEnd"/>
      <w:r>
        <w:t xml:space="preserve"> </w:t>
      </w:r>
      <w:r w:rsidRPr="00DC39F1">
        <w:t xml:space="preserve">leży mutacja genu odpowiedzialnego za aktywność enzymu hydroksylazy </w:t>
      </w:r>
      <w:proofErr w:type="spellStart"/>
      <w:r w:rsidRPr="00DC39F1">
        <w:t>fenyloalaninowej</w:t>
      </w:r>
      <w:proofErr w:type="spellEnd"/>
      <w:r w:rsidRPr="00DC39F1">
        <w:t xml:space="preserve"> (PAH), który jest niezbędny w metabolizmie fenyloalaniny</w:t>
      </w:r>
      <w:r>
        <w:t>.</w:t>
      </w:r>
      <w:r w:rsidRPr="00DC39F1">
        <w:t xml:space="preserve"> Historia wiedzy o </w:t>
      </w:r>
      <w:proofErr w:type="spellStart"/>
      <w:r w:rsidRPr="00DC39F1">
        <w:t>fenyloketonurii</w:t>
      </w:r>
      <w:proofErr w:type="spellEnd"/>
      <w:r w:rsidRPr="00DC39F1">
        <w:t xml:space="preserve"> sięga 1934 roku, kiedy norweski lekarz </w:t>
      </w:r>
      <w:proofErr w:type="spellStart"/>
      <w:r w:rsidRPr="00DC39F1">
        <w:t>Asbjörn</w:t>
      </w:r>
      <w:proofErr w:type="spellEnd"/>
      <w:r w:rsidRPr="00DC39F1">
        <w:t xml:space="preserve"> </w:t>
      </w:r>
      <w:proofErr w:type="spellStart"/>
      <w:r w:rsidRPr="00DC39F1">
        <w:t>Fölling</w:t>
      </w:r>
      <w:proofErr w:type="spellEnd"/>
      <w:r w:rsidRPr="00DC39F1">
        <w:t xml:space="preserve"> po raz pierwszy opisał wrodzone zaburzenie metabolizmu fenyloalaniny u dwójki</w:t>
      </w:r>
      <w:r>
        <w:t xml:space="preserve"> rodzeństwa w wieku 4 i 7 lat</w:t>
      </w:r>
      <w:r w:rsidRPr="00DC39F1">
        <w:t xml:space="preserve">. W ich moczu znalazł substancję, którą zidentyfikował jako </w:t>
      </w:r>
      <w:proofErr w:type="spellStart"/>
      <w:r w:rsidRPr="00DC39F1">
        <w:t>fenyloketon</w:t>
      </w:r>
      <w:proofErr w:type="spellEnd"/>
      <w:r w:rsidRPr="00DC39F1">
        <w:t xml:space="preserve">. W 1935 roku </w:t>
      </w:r>
      <w:proofErr w:type="spellStart"/>
      <w:r w:rsidRPr="00DC39F1">
        <w:t>Penrose</w:t>
      </w:r>
      <w:proofErr w:type="spellEnd"/>
      <w:r w:rsidRPr="00DC39F1">
        <w:t xml:space="preserve"> nazwał opisane przez </w:t>
      </w:r>
      <w:proofErr w:type="spellStart"/>
      <w:r w:rsidRPr="00DC39F1">
        <w:t>Föllinga</w:t>
      </w:r>
      <w:proofErr w:type="spellEnd"/>
      <w:r w:rsidRPr="00DC39F1">
        <w:t xml:space="preserve"> zaburzenie metabolizmu aminokwasu fenyloalaniny – </w:t>
      </w:r>
      <w:proofErr w:type="spellStart"/>
      <w:r w:rsidRPr="00DC39F1">
        <w:t>fenyloketonurią.</w:t>
      </w:r>
      <w:r w:rsidRPr="00184885">
        <w:t>Robert</w:t>
      </w:r>
      <w:proofErr w:type="spellEnd"/>
      <w:r w:rsidRPr="00184885">
        <w:t xml:space="preserve"> </w:t>
      </w:r>
      <w:proofErr w:type="spellStart"/>
      <w:r w:rsidRPr="00184885">
        <w:t>Guthrie</w:t>
      </w:r>
      <w:proofErr w:type="spellEnd"/>
      <w:r w:rsidRPr="00184885">
        <w:t xml:space="preserve"> zaproponował test polegający na hodowli baterii </w:t>
      </w:r>
      <w:proofErr w:type="spellStart"/>
      <w:r w:rsidRPr="003C6539">
        <w:rPr>
          <w:i/>
        </w:rPr>
        <w:t>Bacillus</w:t>
      </w:r>
      <w:proofErr w:type="spellEnd"/>
      <w:r w:rsidRPr="003C6539">
        <w:rPr>
          <w:i/>
        </w:rPr>
        <w:t xml:space="preserve"> </w:t>
      </w:r>
      <w:proofErr w:type="spellStart"/>
      <w:r w:rsidRPr="003C6539">
        <w:rPr>
          <w:i/>
        </w:rPr>
        <w:t>subtilis</w:t>
      </w:r>
      <w:proofErr w:type="spellEnd"/>
      <w:r>
        <w:t xml:space="preserve"> na agarze w obecności antagonisty fenyloalaniny, hamującej ich wzrost. Ekspozycja hodowli na krew pacjenta z wysokim poziomem fenyloalaniny, który przewyższał działanie inhibitora powodował, że bakterie zaczynały rosnąć. Stało się to podstawą wprowadzenia diagnostyki choroby, badań przesiewowych i skutecznego leczenia pacjentów. </w:t>
      </w:r>
      <w:r w:rsidRPr="00E83819">
        <w:rPr>
          <w:lang w:val="en-US"/>
        </w:rPr>
        <w:t xml:space="preserve">W </w:t>
      </w:r>
      <w:proofErr w:type="spellStart"/>
      <w:r w:rsidRPr="00E83819">
        <w:rPr>
          <w:lang w:val="en-US"/>
        </w:rPr>
        <w:t>konferencji</w:t>
      </w:r>
      <w:proofErr w:type="spellEnd"/>
      <w:r w:rsidRPr="00E83819">
        <w:rPr>
          <w:lang w:val="en-US"/>
        </w:rPr>
        <w:t xml:space="preserve"> </w:t>
      </w:r>
      <w:proofErr w:type="spellStart"/>
      <w:r w:rsidRPr="00E83819">
        <w:rPr>
          <w:lang w:val="en-US"/>
        </w:rPr>
        <w:t>uczestniczyli</w:t>
      </w:r>
      <w:proofErr w:type="spellEnd"/>
      <w:r w:rsidRPr="00E83819">
        <w:rPr>
          <w:lang w:val="en-US"/>
        </w:rPr>
        <w:t xml:space="preserve"> </w:t>
      </w:r>
      <w:proofErr w:type="spellStart"/>
      <w:r w:rsidRPr="00E83819">
        <w:rPr>
          <w:lang w:val="en-US"/>
        </w:rPr>
        <w:t>lekarze</w:t>
      </w:r>
      <w:proofErr w:type="spellEnd"/>
      <w:r w:rsidRPr="00E83819">
        <w:rPr>
          <w:lang w:val="en-US"/>
        </w:rPr>
        <w:t xml:space="preserve"> z Vrije Universiteit Brussel z </w:t>
      </w:r>
      <w:proofErr w:type="spellStart"/>
      <w:r w:rsidRPr="00E83819">
        <w:rPr>
          <w:lang w:val="en-US"/>
        </w:rPr>
        <w:t>wykładem</w:t>
      </w:r>
      <w:proofErr w:type="spellEnd"/>
      <w:r w:rsidRPr="00E83819">
        <w:rPr>
          <w:lang w:val="en-US"/>
        </w:rPr>
        <w:t xml:space="preserve"> </w:t>
      </w:r>
      <w:r w:rsidRPr="00E83819">
        <w:rPr>
          <w:i/>
          <w:lang w:val="en-US"/>
        </w:rPr>
        <w:t xml:space="preserve">Balancing between EBM and story that fits. </w:t>
      </w:r>
      <w:r w:rsidRPr="003C6539">
        <w:rPr>
          <w:i/>
          <w:lang w:val="en-US"/>
        </w:rPr>
        <w:t>The difference between routine and non-routine patients in medical diagnostic</w:t>
      </w:r>
      <w:r w:rsidRPr="00C10A98">
        <w:rPr>
          <w:lang w:val="en-US"/>
        </w:rPr>
        <w:t xml:space="preserve">. </w:t>
      </w:r>
    </w:p>
    <w:p w14:paraId="3E6656BB" w14:textId="77777777" w:rsidR="00E83819" w:rsidRDefault="00E83819" w:rsidP="00E83819">
      <w:pPr>
        <w:spacing w:line="360" w:lineRule="auto"/>
      </w:pPr>
      <w:r>
        <w:t xml:space="preserve">Życie dziecka z chorobą rzadką i rodziny ulega zmianie, przewartościowaniu. Zmianie ulega zarówno sytuacja zawodowa, społeczna jak i uczuciowa rodziny. Co istotne dzieci chore wyzwalają w rodzicach niewyczerpane pokłady miłości i są niekiedy faworyzowane ponad rodzeństwo zdrowe. Duży liczebnie był udział studentów, którzy poruszali takie zagadnienia jak; rdzeniowy zanik mięśni, chorobę Wilsona, </w:t>
      </w:r>
      <w:proofErr w:type="spellStart"/>
      <w:r>
        <w:t>ch.</w:t>
      </w:r>
      <w:proofErr w:type="spellEnd"/>
      <w:r>
        <w:t xml:space="preserve"> </w:t>
      </w:r>
      <w:proofErr w:type="spellStart"/>
      <w:r>
        <w:t>Gauchera</w:t>
      </w:r>
      <w:proofErr w:type="spellEnd"/>
      <w:r>
        <w:t xml:space="preserve">, zespół </w:t>
      </w:r>
      <w:proofErr w:type="spellStart"/>
      <w:r>
        <w:t>Alströma</w:t>
      </w:r>
      <w:proofErr w:type="spellEnd"/>
      <w:r>
        <w:t xml:space="preserve">, zespół </w:t>
      </w:r>
      <w:proofErr w:type="spellStart"/>
      <w:r>
        <w:t>Chrona</w:t>
      </w:r>
      <w:proofErr w:type="spellEnd"/>
      <w:r>
        <w:t>,  wady mózgowia, genetyczne przyczyny hiperbilirubinemii,  zespół Cohena.</w:t>
      </w:r>
    </w:p>
    <w:p w14:paraId="3E6656BC" w14:textId="77777777" w:rsidR="00E83819" w:rsidRDefault="00E83819" w:rsidP="00E83819">
      <w:pPr>
        <w:spacing w:line="360" w:lineRule="auto"/>
      </w:pPr>
      <w:r>
        <w:t>Rzadkie choroby są wyzwaniem diagnostycznym i wiele uczą. Występują rzadziej niż 1:2000 urodzeń. Mają często przewlekły i ciężki przebieg, stanowią istotny problem zdrowotny, dotykają w krajach Unii Europejskiej blisko 30 mln. mieszkańców, w Polsce 6-8% populacji, czyli niemal 3 mln. osób. Chociaż poszczególne jednostki chorobowe mogą występować sporadycznie, łączna liczba ponad 6 tys. zdefiniowanych do tej pory, czyni schorzenia te jedną z najistotniejszych przyczyn zachorowalności i śmiertelności. 80% chorób rzadkich ma uwarunkowania genetyczne, pozostałe mają podłoże infekcyjne, alergiczne, są efektem wpływu czynników środowiskowych, mają charakter schorzeń degeneracyjnych lub proliferacyjnych. W ponad 50% dotyczą dzieci. Niestety wiele osób dotkniętych tymi schorzeniami prze lata lub całe życie funkcjonuje bez ostatecznego rozpoznania i właściwego leczenia.</w:t>
      </w:r>
    </w:p>
    <w:p w14:paraId="3E6656BD" w14:textId="77777777" w:rsidR="00E83819" w:rsidRDefault="00E83819" w:rsidP="00E83819">
      <w:pPr>
        <w:spacing w:line="360" w:lineRule="auto"/>
      </w:pPr>
      <w:r>
        <w:t xml:space="preserve">Przykładem chorób rzadkich są między innymi zaburzenia endokrynologiczne (np. wrodzona niedoczynność tarczycy, wrodzony przerost nadnerczy), hemoglobinopatie oraz liczna grupa wrodzonych wad metabolizmu, do których należy np.. stosunkowo często występująca </w:t>
      </w:r>
      <w:proofErr w:type="spellStart"/>
      <w:r>
        <w:t>fenyloketonuria</w:t>
      </w:r>
      <w:proofErr w:type="spellEnd"/>
      <w:r>
        <w:t xml:space="preserve">, znacznie rzadsze zaburzenia metabolizmu węglowodanów, , np. galaktozemia, </w:t>
      </w:r>
      <w:proofErr w:type="spellStart"/>
      <w:r>
        <w:lastRenderedPageBreak/>
        <w:t>acidurie</w:t>
      </w:r>
      <w:proofErr w:type="spellEnd"/>
      <w:r>
        <w:t xml:space="preserve"> organiczne, zaburzenia B-oksydacji długołańcuchowych kwasów tłuszczowych i wiele innych. Podstawą skutecznego leczenia wielu spośród tych schorzeń jest wczesne rozpoznanie, optymalnie w pierwszych dniach życia, w okresie bezobjawowym. Celowi temu służą populacyjne, obligatoryjne badania przesiewowe noworodków. Procedura ta została uznana przez Światową Organizację Zdrowia za ważne działanie profilaktyczne, służące wykryciu i leczeniu chorób wrodzonych, które stanowią zagrożenie dla życia dziecka lub prowadzą do zaburzeń rozwoju W Polsce w 8 laboratoriach  dzięki tandemowej spektrofotometrii mas oraz innym metodom badawczym, możliwa jest wczesna diagnostyka 23 chorób rzadkich.</w:t>
      </w:r>
    </w:p>
    <w:p w14:paraId="3E6656BE" w14:textId="77777777" w:rsidR="00E83819" w:rsidRDefault="00E83819" w:rsidP="00E83819">
      <w:pPr>
        <w:spacing w:line="360" w:lineRule="auto"/>
      </w:pPr>
      <w:r>
        <w:t>Historycznie rzecz ujmując w ubiegłych wiekach bardzo rzadko stawiano właściwe rozpoznania często występujących chorób, współcześnie stawiamy właściwe rozpoznania chorób występujących rzadko. Implikacje społeczne, ekonomiczne, zdrowotne są trudne do przewidzenia i stanowią dla ludzi wyzwanie cywilizacyjne. Liczny udział studentów i młodych lekarzy, oraz doskonała pozycja PUM w tej dziedzinie są powodem do satysfakcji.</w:t>
      </w:r>
    </w:p>
    <w:p w14:paraId="3E6656BF" w14:textId="77777777" w:rsidR="00F70CBB" w:rsidRDefault="00F70CBB" w:rsidP="00E83819">
      <w:pPr>
        <w:spacing w:line="360" w:lineRule="auto"/>
      </w:pPr>
    </w:p>
    <w:p w14:paraId="3E6656C0" w14:textId="77777777" w:rsidR="00E83819" w:rsidRDefault="00F70CBB" w:rsidP="00F70CBB">
      <w:pPr>
        <w:jc w:val="center"/>
        <w:rPr>
          <w:rFonts w:ascii="Adobe Garamond Pro" w:hAnsi="Adobe Garamond Pro"/>
        </w:rPr>
      </w:pPr>
      <w:r>
        <w:rPr>
          <w:rFonts w:ascii="Adobe Garamond Pro" w:hAnsi="Adobe Garamond Pro"/>
          <w:noProof/>
          <w:lang w:eastAsia="pl-PL"/>
        </w:rPr>
        <w:drawing>
          <wp:inline distT="0" distB="0" distL="0" distR="0" wp14:anchorId="3E66574B" wp14:editId="3E66574C">
            <wp:extent cx="5324475" cy="3952875"/>
            <wp:effectExtent l="19050" t="0" r="9525" b="0"/>
            <wp:docPr id="11" name="Obraz 10" descr="Malewi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wicz.png"/>
                    <pic:cNvPicPr/>
                  </pic:nvPicPr>
                  <pic:blipFill>
                    <a:blip r:embed="rId76"/>
                    <a:srcRect l="7603" t="6994" b="14556"/>
                    <a:stretch>
                      <a:fillRect/>
                    </a:stretch>
                  </pic:blipFill>
                  <pic:spPr>
                    <a:xfrm>
                      <a:off x="0" y="0"/>
                      <a:ext cx="5324475" cy="3952875"/>
                    </a:xfrm>
                    <a:prstGeom prst="rect">
                      <a:avLst/>
                    </a:prstGeom>
                  </pic:spPr>
                </pic:pic>
              </a:graphicData>
            </a:graphic>
          </wp:inline>
        </w:drawing>
      </w:r>
    </w:p>
    <w:p w14:paraId="3E6656C1" w14:textId="77777777" w:rsidR="00F70CBB" w:rsidRDefault="00F70CBB" w:rsidP="00F70CBB">
      <w:pPr>
        <w:rPr>
          <w:rFonts w:ascii="Adobe Garamond Pro" w:hAnsi="Adobe Garamond Pro"/>
        </w:rPr>
      </w:pPr>
    </w:p>
    <w:p w14:paraId="3E6656C2" w14:textId="77777777" w:rsidR="00F70CBB" w:rsidRDefault="00F70CBB" w:rsidP="00F70CBB">
      <w:pPr>
        <w:rPr>
          <w:rFonts w:ascii="Adobe Garamond Pro" w:hAnsi="Adobe Garamond Pro"/>
        </w:rPr>
      </w:pPr>
      <w:r>
        <w:rPr>
          <w:rFonts w:ascii="Adobe Garamond Pro" w:hAnsi="Adobe Garamond Pro"/>
        </w:rPr>
        <w:t xml:space="preserve">Książeczka jest satyryczna a tu nagle obraz szczęścia i nieszczęścia według Kazimierza Malewicza. Pierwsze pytanie jakie się nasuwa. Gdzie tu jest satyra? A czy satyra musi być śmieszna, czy nie  może być filozoficzna, czarna, jak czarny humor? Może, może być filozoficzna, alegoryczna, </w:t>
      </w:r>
      <w:r>
        <w:rPr>
          <w:rFonts w:ascii="Adobe Garamond Pro" w:hAnsi="Adobe Garamond Pro"/>
        </w:rPr>
        <w:lastRenderedPageBreak/>
        <w:t xml:space="preserve">sentymentalna, jakakolwiek inna? Może nawet powinna? A czy może być satyra poważna? </w:t>
      </w:r>
      <w:r w:rsidR="006C19FE">
        <w:rPr>
          <w:rFonts w:ascii="Adobe Garamond Pro" w:hAnsi="Adobe Garamond Pro"/>
        </w:rPr>
        <w:t>Może to już konstruktywna krytyka?</w:t>
      </w:r>
    </w:p>
    <w:p w14:paraId="3E6656C3" w14:textId="77777777" w:rsidR="006C19FE" w:rsidRDefault="006C19FE" w:rsidP="00F70CBB">
      <w:pPr>
        <w:rPr>
          <w:rFonts w:ascii="Adobe Garamond Pro" w:hAnsi="Adobe Garamond Pro"/>
        </w:rPr>
      </w:pPr>
      <w:r>
        <w:rPr>
          <w:rFonts w:ascii="Adobe Garamond Pro" w:hAnsi="Adobe Garamond Pro"/>
        </w:rPr>
        <w:t xml:space="preserve">Kwadraty nie skończyły się na Malewiczu. Z wielkim powodzeniem malował je </w:t>
      </w:r>
      <w:proofErr w:type="spellStart"/>
      <w:r>
        <w:rPr>
          <w:rFonts w:ascii="Adobe Garamond Pro" w:hAnsi="Adobe Garamond Pro"/>
        </w:rPr>
        <w:t>Rothko</w:t>
      </w:r>
      <w:proofErr w:type="spellEnd"/>
      <w:r>
        <w:rPr>
          <w:rFonts w:ascii="Adobe Garamond Pro" w:hAnsi="Adobe Garamond Pro"/>
        </w:rPr>
        <w:t xml:space="preserve">. To były bramy świata, zapraszające, bardzo sugestywne, może tak bardzo, że w końcu </w:t>
      </w:r>
      <w:proofErr w:type="spellStart"/>
      <w:r>
        <w:rPr>
          <w:rFonts w:ascii="Adobe Garamond Pro" w:hAnsi="Adobe Garamond Pro"/>
        </w:rPr>
        <w:t>Rothko</w:t>
      </w:r>
      <w:proofErr w:type="spellEnd"/>
      <w:r>
        <w:rPr>
          <w:rFonts w:ascii="Adobe Garamond Pro" w:hAnsi="Adobe Garamond Pro"/>
        </w:rPr>
        <w:t xml:space="preserve"> poszedł tam z własnej woli</w:t>
      </w:r>
      <w:r w:rsidR="0083269A">
        <w:rPr>
          <w:rFonts w:ascii="Adobe Garamond Pro" w:hAnsi="Adobe Garamond Pro"/>
        </w:rPr>
        <w:t>.</w:t>
      </w:r>
    </w:p>
    <w:p w14:paraId="3E6656C4" w14:textId="77777777" w:rsidR="00E426CA" w:rsidRDefault="00E426CA" w:rsidP="006C19FE">
      <w:pPr>
        <w:jc w:val="center"/>
        <w:rPr>
          <w:rFonts w:ascii="Adobe Garamond Pro" w:hAnsi="Adobe Garamond Pro"/>
        </w:rPr>
      </w:pPr>
    </w:p>
    <w:p w14:paraId="3E6656C5" w14:textId="77777777" w:rsidR="006C19FE" w:rsidRDefault="006C19FE" w:rsidP="00F70CBB">
      <w:pPr>
        <w:rPr>
          <w:rFonts w:asciiTheme="majorHAnsi" w:hAnsiTheme="majorHAnsi"/>
        </w:rPr>
      </w:pPr>
    </w:p>
    <w:p w14:paraId="3E6656C6" w14:textId="77777777" w:rsidR="00503181" w:rsidRDefault="00341CBF" w:rsidP="00341CBF">
      <w:pPr>
        <w:jc w:val="center"/>
        <w:rPr>
          <w:rFonts w:asciiTheme="majorHAnsi" w:hAnsiTheme="majorHAnsi"/>
        </w:rPr>
      </w:pPr>
      <w:r>
        <w:rPr>
          <w:rFonts w:asciiTheme="majorHAnsi" w:hAnsiTheme="majorHAnsi"/>
          <w:noProof/>
          <w:lang w:eastAsia="pl-PL"/>
        </w:rPr>
        <w:drawing>
          <wp:inline distT="0" distB="0" distL="0" distR="0" wp14:anchorId="3E66574D" wp14:editId="3E66574E">
            <wp:extent cx="4886325" cy="4752975"/>
            <wp:effectExtent l="19050" t="0" r="9525" b="0"/>
            <wp:docPr id="1" name="Obraz 0"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77"/>
                    <a:srcRect t="6026" r="15207"/>
                    <a:stretch>
                      <a:fillRect/>
                    </a:stretch>
                  </pic:blipFill>
                  <pic:spPr>
                    <a:xfrm>
                      <a:off x="0" y="0"/>
                      <a:ext cx="4886325" cy="4752975"/>
                    </a:xfrm>
                    <a:prstGeom prst="rect">
                      <a:avLst/>
                    </a:prstGeom>
                  </pic:spPr>
                </pic:pic>
              </a:graphicData>
            </a:graphic>
          </wp:inline>
        </w:drawing>
      </w:r>
    </w:p>
    <w:p w14:paraId="3E6656C7" w14:textId="77777777" w:rsidR="00341CBF" w:rsidRDefault="00341CBF" w:rsidP="00F70CBB">
      <w:pPr>
        <w:rPr>
          <w:rFonts w:asciiTheme="majorHAnsi" w:hAnsiTheme="majorHAnsi"/>
        </w:rPr>
      </w:pPr>
    </w:p>
    <w:p w14:paraId="3E6656C8" w14:textId="77777777" w:rsidR="00341CBF" w:rsidRDefault="00341CBF" w:rsidP="00F70CBB">
      <w:pPr>
        <w:rPr>
          <w:rFonts w:asciiTheme="majorHAnsi" w:hAnsiTheme="majorHAnsi"/>
        </w:rPr>
      </w:pPr>
      <w:r>
        <w:rPr>
          <w:rFonts w:asciiTheme="majorHAnsi" w:hAnsiTheme="majorHAnsi"/>
        </w:rPr>
        <w:t>Na pewno w każdy układa to sobie inaczej, w naturalny dla siebie sposób. To jednocześnie przestroga aby nikomu, na przykład dzieciom nie układać życia. Przeważnie nic z tego dobrego nie wynika.</w:t>
      </w:r>
      <w:r w:rsidR="00225170">
        <w:rPr>
          <w:rFonts w:asciiTheme="majorHAnsi" w:hAnsiTheme="majorHAnsi"/>
        </w:rPr>
        <w:t xml:space="preserve"> To ich życie, ich wybory. Zresztą wrócą do tego to czego nie zrobią w młodości w swoim czasie.</w:t>
      </w:r>
    </w:p>
    <w:p w14:paraId="3E6656C9" w14:textId="77777777" w:rsidR="00341CBF" w:rsidRDefault="00341CBF" w:rsidP="00F70CBB">
      <w:pPr>
        <w:rPr>
          <w:rFonts w:asciiTheme="majorHAnsi" w:hAnsiTheme="majorHAnsi"/>
        </w:rPr>
      </w:pPr>
    </w:p>
    <w:p w14:paraId="3E6656CA" w14:textId="77777777" w:rsidR="00E95DD0" w:rsidRPr="00225170" w:rsidRDefault="00225170" w:rsidP="00F70CBB">
      <w:pPr>
        <w:rPr>
          <w:rFonts w:asciiTheme="majorHAnsi" w:hAnsiTheme="majorHAnsi"/>
        </w:rPr>
      </w:pPr>
      <w:r>
        <w:rPr>
          <w:rFonts w:asciiTheme="majorHAnsi" w:hAnsiTheme="majorHAnsi"/>
        </w:rPr>
        <w:t xml:space="preserve">To zasłyszane. Ukazała się notatka w  mediach, że chirurg zmarł na dyżurze. Sedno informacji polegało na tym, że był to </w:t>
      </w:r>
      <w:r w:rsidR="00E95DD0">
        <w:rPr>
          <w:rFonts w:asciiTheme="majorHAnsi" w:hAnsiTheme="majorHAnsi"/>
        </w:rPr>
        <w:t>25 dyżur tego miesiąca.</w:t>
      </w:r>
      <w:r>
        <w:rPr>
          <w:rFonts w:asciiTheme="majorHAnsi" w:hAnsiTheme="majorHAnsi"/>
        </w:rPr>
        <w:t xml:space="preserve"> Jeden z kolegów skomentował</w:t>
      </w:r>
      <w:r w:rsidRPr="00225170">
        <w:rPr>
          <w:rFonts w:asciiTheme="majorHAnsi" w:hAnsiTheme="majorHAnsi"/>
          <w:i/>
        </w:rPr>
        <w:t xml:space="preserve"> „No cóż, był słabego zdrowia”.</w:t>
      </w:r>
    </w:p>
    <w:p w14:paraId="3E6656CB" w14:textId="77777777" w:rsidR="00225170" w:rsidRDefault="00225170" w:rsidP="00F70CBB">
      <w:pPr>
        <w:rPr>
          <w:rFonts w:asciiTheme="majorHAnsi" w:hAnsiTheme="majorHAnsi"/>
        </w:rPr>
      </w:pPr>
    </w:p>
    <w:p w14:paraId="3E6656CC" w14:textId="77777777" w:rsidR="00225170" w:rsidRDefault="00225170" w:rsidP="00F70CBB">
      <w:pPr>
        <w:rPr>
          <w:rFonts w:asciiTheme="majorHAnsi" w:hAnsiTheme="majorHAnsi"/>
        </w:rPr>
      </w:pPr>
      <w:r>
        <w:rPr>
          <w:rFonts w:asciiTheme="majorHAnsi" w:hAnsiTheme="majorHAnsi"/>
        </w:rPr>
        <w:t>*</w:t>
      </w:r>
    </w:p>
    <w:p w14:paraId="3E6656CD" w14:textId="77777777" w:rsidR="00D73018" w:rsidRDefault="00E95DD0" w:rsidP="00F70CBB">
      <w:pPr>
        <w:rPr>
          <w:rFonts w:asciiTheme="majorHAnsi" w:hAnsiTheme="majorHAnsi"/>
        </w:rPr>
      </w:pPr>
      <w:r>
        <w:rPr>
          <w:rFonts w:asciiTheme="majorHAnsi" w:hAnsiTheme="majorHAnsi"/>
        </w:rPr>
        <w:lastRenderedPageBreak/>
        <w:t>Grupa badana 30, grupa kontrolna 1030</w:t>
      </w:r>
      <w:r w:rsidR="00D73018">
        <w:rPr>
          <w:rFonts w:asciiTheme="majorHAnsi" w:hAnsiTheme="majorHAnsi"/>
        </w:rPr>
        <w:t xml:space="preserve">. </w:t>
      </w:r>
    </w:p>
    <w:p w14:paraId="3E6656CE" w14:textId="77777777" w:rsidR="00E95DD0" w:rsidRDefault="00D73018" w:rsidP="00F70CBB">
      <w:pPr>
        <w:rPr>
          <w:rFonts w:asciiTheme="majorHAnsi" w:hAnsiTheme="majorHAnsi"/>
        </w:rPr>
      </w:pPr>
      <w:r>
        <w:rPr>
          <w:rFonts w:asciiTheme="majorHAnsi" w:hAnsiTheme="majorHAnsi"/>
        </w:rPr>
        <w:t>B</w:t>
      </w:r>
      <w:r w:rsidR="00E95DD0">
        <w:rPr>
          <w:rFonts w:asciiTheme="majorHAnsi" w:hAnsiTheme="majorHAnsi"/>
        </w:rPr>
        <w:t>adaniem objęto 1060 pacjentów.</w:t>
      </w:r>
    </w:p>
    <w:p w14:paraId="3E6656CF" w14:textId="77777777" w:rsidR="00E95DD0" w:rsidRDefault="00E95DD0" w:rsidP="00F70CBB">
      <w:pPr>
        <w:rPr>
          <w:rFonts w:asciiTheme="majorHAnsi" w:hAnsiTheme="majorHAnsi"/>
        </w:rPr>
      </w:pPr>
      <w:r>
        <w:rPr>
          <w:rFonts w:asciiTheme="majorHAnsi" w:hAnsiTheme="majorHAnsi"/>
        </w:rPr>
        <w:t>*</w:t>
      </w:r>
    </w:p>
    <w:p w14:paraId="3E6656D0" w14:textId="77777777" w:rsidR="00E95DD0" w:rsidRDefault="00E95DD0" w:rsidP="00F70CBB">
      <w:pPr>
        <w:rPr>
          <w:rFonts w:asciiTheme="majorHAnsi" w:hAnsiTheme="majorHAnsi"/>
        </w:rPr>
      </w:pPr>
      <w:r>
        <w:rPr>
          <w:rFonts w:asciiTheme="majorHAnsi" w:hAnsiTheme="majorHAnsi"/>
        </w:rPr>
        <w:t>Chciałbym się wyplątać z życia.</w:t>
      </w:r>
    </w:p>
    <w:p w14:paraId="3E6656D1" w14:textId="77777777" w:rsidR="00E95DD0" w:rsidRDefault="00E95DD0" w:rsidP="00F70CBB">
      <w:pPr>
        <w:rPr>
          <w:rFonts w:asciiTheme="majorHAnsi" w:hAnsiTheme="majorHAnsi"/>
        </w:rPr>
      </w:pPr>
      <w:r>
        <w:rPr>
          <w:rFonts w:asciiTheme="majorHAnsi" w:hAnsiTheme="majorHAnsi"/>
        </w:rPr>
        <w:t>*</w:t>
      </w:r>
    </w:p>
    <w:p w14:paraId="3E6656D2" w14:textId="77777777" w:rsidR="006C19FE" w:rsidRDefault="006C19FE" w:rsidP="00F70CBB">
      <w:pPr>
        <w:rPr>
          <w:rFonts w:asciiTheme="majorHAnsi" w:hAnsiTheme="majorHAnsi"/>
        </w:rPr>
      </w:pPr>
    </w:p>
    <w:p w14:paraId="3E6656D3" w14:textId="77777777" w:rsidR="006C19FE" w:rsidRDefault="006C19FE" w:rsidP="00F70CBB">
      <w:pPr>
        <w:rPr>
          <w:rFonts w:ascii="Arial" w:hAnsi="Arial" w:cs="Arial"/>
          <w:color w:val="000000"/>
          <w:shd w:val="clear" w:color="auto" w:fill="FFFFFF"/>
        </w:rPr>
      </w:pPr>
    </w:p>
    <w:p w14:paraId="3E6656D4" w14:textId="77777777" w:rsidR="006C19FE" w:rsidRDefault="006C19FE" w:rsidP="00F70CBB">
      <w:pPr>
        <w:rPr>
          <w:rFonts w:ascii="Arial" w:hAnsi="Arial" w:cs="Arial"/>
          <w:color w:val="000000"/>
          <w:shd w:val="clear" w:color="auto" w:fill="FFFFFF"/>
        </w:rPr>
      </w:pPr>
    </w:p>
    <w:p w14:paraId="3E6656D5" w14:textId="77777777" w:rsidR="006C19FE" w:rsidRDefault="006C19FE" w:rsidP="00F70CBB">
      <w:pPr>
        <w:rPr>
          <w:rFonts w:ascii="Arial" w:hAnsi="Arial" w:cs="Arial"/>
          <w:color w:val="000000"/>
          <w:shd w:val="clear" w:color="auto" w:fill="FFFFFF"/>
        </w:rPr>
      </w:pPr>
    </w:p>
    <w:p w14:paraId="3E6656D6" w14:textId="77777777" w:rsidR="00E426CA" w:rsidRPr="0083269A" w:rsidRDefault="00E426CA" w:rsidP="00F70CBB">
      <w:pPr>
        <w:rPr>
          <w:rFonts w:ascii="Arial" w:hAnsi="Arial" w:cs="Arial"/>
          <w:color w:val="2E74B5" w:themeColor="accent1" w:themeShade="BF"/>
          <w:shd w:val="clear" w:color="auto" w:fill="FFFFFF"/>
        </w:rPr>
      </w:pPr>
      <w:r w:rsidRPr="0083269A">
        <w:rPr>
          <w:rFonts w:ascii="Arial" w:hAnsi="Arial" w:cs="Arial"/>
          <w:color w:val="2E74B5" w:themeColor="accent1" w:themeShade="BF"/>
        </w:rPr>
        <w:br/>
      </w:r>
    </w:p>
    <w:p w14:paraId="3E6656D7" w14:textId="77777777" w:rsidR="00B172B6" w:rsidRDefault="00B172B6" w:rsidP="00F70CBB">
      <w:pPr>
        <w:rPr>
          <w:rFonts w:ascii="Adobe Garamond Pro" w:hAnsi="Adobe Garamond Pro"/>
        </w:rPr>
      </w:pPr>
    </w:p>
    <w:sectPr w:rsidR="00B172B6" w:rsidSect="006E79C0">
      <w:headerReference w:type="default" r:id="rId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65751" w14:textId="77777777" w:rsidR="00AE46A6" w:rsidRDefault="00AE46A6" w:rsidP="003E7632">
      <w:pPr>
        <w:spacing w:after="0" w:line="240" w:lineRule="auto"/>
      </w:pPr>
      <w:r>
        <w:separator/>
      </w:r>
    </w:p>
  </w:endnote>
  <w:endnote w:type="continuationSeparator" w:id="0">
    <w:p w14:paraId="3E665752" w14:textId="77777777" w:rsidR="00AE46A6" w:rsidRDefault="00AE46A6" w:rsidP="003E7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6574F" w14:textId="77777777" w:rsidR="00AE46A6" w:rsidRDefault="00AE46A6" w:rsidP="003E7632">
      <w:pPr>
        <w:spacing w:after="0" w:line="240" w:lineRule="auto"/>
      </w:pPr>
      <w:r>
        <w:separator/>
      </w:r>
    </w:p>
  </w:footnote>
  <w:footnote w:type="continuationSeparator" w:id="0">
    <w:p w14:paraId="3E665750" w14:textId="77777777" w:rsidR="00AE46A6" w:rsidRDefault="00AE46A6" w:rsidP="003E76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608488"/>
      <w:docPartObj>
        <w:docPartGallery w:val="Page Numbers (Top of Page)"/>
        <w:docPartUnique/>
      </w:docPartObj>
    </w:sdtPr>
    <w:sdtEndPr/>
    <w:sdtContent>
      <w:p w14:paraId="3E665753" w14:textId="77777777" w:rsidR="001B13B3" w:rsidRDefault="0034568D">
        <w:pPr>
          <w:pStyle w:val="Nagwek"/>
          <w:jc w:val="right"/>
        </w:pPr>
        <w:r>
          <w:fldChar w:fldCharType="begin"/>
        </w:r>
        <w:r>
          <w:instrText>PAGE   \* MERGEFORMAT</w:instrText>
        </w:r>
        <w:r>
          <w:fldChar w:fldCharType="separate"/>
        </w:r>
        <w:r w:rsidR="009E3847">
          <w:rPr>
            <w:noProof/>
          </w:rPr>
          <w:t>36</w:t>
        </w:r>
        <w:r>
          <w:rPr>
            <w:noProof/>
          </w:rPr>
          <w:fldChar w:fldCharType="end"/>
        </w:r>
      </w:p>
    </w:sdtContent>
  </w:sdt>
  <w:p w14:paraId="3E665754" w14:textId="77777777" w:rsidR="001B13B3" w:rsidRDefault="001B13B3">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C87"/>
    <w:rsid w:val="00010DC0"/>
    <w:rsid w:val="000537F7"/>
    <w:rsid w:val="000A11DA"/>
    <w:rsid w:val="000B67AC"/>
    <w:rsid w:val="000C7472"/>
    <w:rsid w:val="00106790"/>
    <w:rsid w:val="00111931"/>
    <w:rsid w:val="00124665"/>
    <w:rsid w:val="00153201"/>
    <w:rsid w:val="00170B8D"/>
    <w:rsid w:val="00173DEA"/>
    <w:rsid w:val="001B0DBB"/>
    <w:rsid w:val="001B13B3"/>
    <w:rsid w:val="001B7BD3"/>
    <w:rsid w:val="001F0898"/>
    <w:rsid w:val="00213756"/>
    <w:rsid w:val="00215314"/>
    <w:rsid w:val="00224BE7"/>
    <w:rsid w:val="00225170"/>
    <w:rsid w:val="002403DA"/>
    <w:rsid w:val="00241791"/>
    <w:rsid w:val="00285D21"/>
    <w:rsid w:val="002A488F"/>
    <w:rsid w:val="002B297D"/>
    <w:rsid w:val="002C3109"/>
    <w:rsid w:val="002C3872"/>
    <w:rsid w:val="002C4098"/>
    <w:rsid w:val="002E71F5"/>
    <w:rsid w:val="00301245"/>
    <w:rsid w:val="00321B59"/>
    <w:rsid w:val="00321FD2"/>
    <w:rsid w:val="00331018"/>
    <w:rsid w:val="00340222"/>
    <w:rsid w:val="00341CBF"/>
    <w:rsid w:val="0034568D"/>
    <w:rsid w:val="00351C87"/>
    <w:rsid w:val="0035695A"/>
    <w:rsid w:val="003666D7"/>
    <w:rsid w:val="0037187E"/>
    <w:rsid w:val="00375091"/>
    <w:rsid w:val="00381A56"/>
    <w:rsid w:val="003A7926"/>
    <w:rsid w:val="003B1886"/>
    <w:rsid w:val="003C2B5A"/>
    <w:rsid w:val="003C7AF4"/>
    <w:rsid w:val="003D20BA"/>
    <w:rsid w:val="003D29AE"/>
    <w:rsid w:val="003E7632"/>
    <w:rsid w:val="003F0E4C"/>
    <w:rsid w:val="003F332A"/>
    <w:rsid w:val="0042036A"/>
    <w:rsid w:val="00420DE3"/>
    <w:rsid w:val="00440299"/>
    <w:rsid w:val="004568DB"/>
    <w:rsid w:val="00457F18"/>
    <w:rsid w:val="00486AE0"/>
    <w:rsid w:val="004C7748"/>
    <w:rsid w:val="004D7D42"/>
    <w:rsid w:val="004E091A"/>
    <w:rsid w:val="004E0E2C"/>
    <w:rsid w:val="004F2205"/>
    <w:rsid w:val="004F3AA0"/>
    <w:rsid w:val="00503181"/>
    <w:rsid w:val="00520679"/>
    <w:rsid w:val="00522688"/>
    <w:rsid w:val="005447C7"/>
    <w:rsid w:val="005C51A1"/>
    <w:rsid w:val="005D62B9"/>
    <w:rsid w:val="005E2D08"/>
    <w:rsid w:val="005F2585"/>
    <w:rsid w:val="00620DC6"/>
    <w:rsid w:val="006272F8"/>
    <w:rsid w:val="006368CE"/>
    <w:rsid w:val="00650D02"/>
    <w:rsid w:val="00653493"/>
    <w:rsid w:val="006969B8"/>
    <w:rsid w:val="006C19FE"/>
    <w:rsid w:val="006C5820"/>
    <w:rsid w:val="006D216D"/>
    <w:rsid w:val="006E79C0"/>
    <w:rsid w:val="006F290C"/>
    <w:rsid w:val="00706D16"/>
    <w:rsid w:val="00721C6E"/>
    <w:rsid w:val="00723C26"/>
    <w:rsid w:val="00731C6E"/>
    <w:rsid w:val="007342DF"/>
    <w:rsid w:val="0074650E"/>
    <w:rsid w:val="00746839"/>
    <w:rsid w:val="00760BBA"/>
    <w:rsid w:val="00770D3E"/>
    <w:rsid w:val="007759A7"/>
    <w:rsid w:val="007A7A2F"/>
    <w:rsid w:val="007B40EF"/>
    <w:rsid w:val="007E1ED5"/>
    <w:rsid w:val="007F0267"/>
    <w:rsid w:val="00812D74"/>
    <w:rsid w:val="008162D7"/>
    <w:rsid w:val="0083269A"/>
    <w:rsid w:val="008358DD"/>
    <w:rsid w:val="008640C1"/>
    <w:rsid w:val="00872D24"/>
    <w:rsid w:val="00875381"/>
    <w:rsid w:val="00884E35"/>
    <w:rsid w:val="00891B6F"/>
    <w:rsid w:val="008922B4"/>
    <w:rsid w:val="008E3CBB"/>
    <w:rsid w:val="008E6BAA"/>
    <w:rsid w:val="00904DAC"/>
    <w:rsid w:val="0092781C"/>
    <w:rsid w:val="00937FC9"/>
    <w:rsid w:val="009566F7"/>
    <w:rsid w:val="00966F43"/>
    <w:rsid w:val="009711EB"/>
    <w:rsid w:val="00985A41"/>
    <w:rsid w:val="009A723B"/>
    <w:rsid w:val="009C75C2"/>
    <w:rsid w:val="009D3DC7"/>
    <w:rsid w:val="009E3847"/>
    <w:rsid w:val="00A254B6"/>
    <w:rsid w:val="00A37F97"/>
    <w:rsid w:val="00A44A2E"/>
    <w:rsid w:val="00A52D11"/>
    <w:rsid w:val="00A61A9E"/>
    <w:rsid w:val="00A6209F"/>
    <w:rsid w:val="00A74470"/>
    <w:rsid w:val="00A8121A"/>
    <w:rsid w:val="00AB3ADA"/>
    <w:rsid w:val="00AB54B9"/>
    <w:rsid w:val="00AC1C95"/>
    <w:rsid w:val="00AE31D9"/>
    <w:rsid w:val="00AE46A6"/>
    <w:rsid w:val="00B12282"/>
    <w:rsid w:val="00B172B6"/>
    <w:rsid w:val="00B42A3B"/>
    <w:rsid w:val="00B81771"/>
    <w:rsid w:val="00B9405F"/>
    <w:rsid w:val="00BA0F78"/>
    <w:rsid w:val="00BB1798"/>
    <w:rsid w:val="00BB3394"/>
    <w:rsid w:val="00BD33C0"/>
    <w:rsid w:val="00C10C26"/>
    <w:rsid w:val="00C43628"/>
    <w:rsid w:val="00C4369F"/>
    <w:rsid w:val="00C45A44"/>
    <w:rsid w:val="00C51F0A"/>
    <w:rsid w:val="00C70A20"/>
    <w:rsid w:val="00C74FF0"/>
    <w:rsid w:val="00C9004F"/>
    <w:rsid w:val="00CA4E3A"/>
    <w:rsid w:val="00CC2684"/>
    <w:rsid w:val="00CC4389"/>
    <w:rsid w:val="00CE3F4B"/>
    <w:rsid w:val="00CF5754"/>
    <w:rsid w:val="00CF757D"/>
    <w:rsid w:val="00D039B9"/>
    <w:rsid w:val="00D30F94"/>
    <w:rsid w:val="00D53ECA"/>
    <w:rsid w:val="00D72316"/>
    <w:rsid w:val="00D73018"/>
    <w:rsid w:val="00D90B92"/>
    <w:rsid w:val="00D94E13"/>
    <w:rsid w:val="00DC047E"/>
    <w:rsid w:val="00DC3652"/>
    <w:rsid w:val="00DE39BF"/>
    <w:rsid w:val="00DF52BA"/>
    <w:rsid w:val="00DF6D6A"/>
    <w:rsid w:val="00E13E2B"/>
    <w:rsid w:val="00E20B9A"/>
    <w:rsid w:val="00E40FAA"/>
    <w:rsid w:val="00E426CA"/>
    <w:rsid w:val="00E83819"/>
    <w:rsid w:val="00E95DD0"/>
    <w:rsid w:val="00ED35EB"/>
    <w:rsid w:val="00EE040C"/>
    <w:rsid w:val="00EF1ABD"/>
    <w:rsid w:val="00EF524B"/>
    <w:rsid w:val="00F006D8"/>
    <w:rsid w:val="00F133AF"/>
    <w:rsid w:val="00F21EB9"/>
    <w:rsid w:val="00F376AE"/>
    <w:rsid w:val="00F44DEE"/>
    <w:rsid w:val="00F51531"/>
    <w:rsid w:val="00F568D7"/>
    <w:rsid w:val="00F70CBB"/>
    <w:rsid w:val="00F80272"/>
    <w:rsid w:val="00F86CC7"/>
    <w:rsid w:val="00FD63D4"/>
    <w:rsid w:val="00FD7E98"/>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66559F"/>
  <w15:docId w15:val="{7F8A19AC-74A2-435D-B961-5AC2AC03A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79C0"/>
  </w:style>
  <w:style w:type="paragraph" w:styleId="Nagwek1">
    <w:name w:val="heading 1"/>
    <w:basedOn w:val="Normalny"/>
    <w:next w:val="Normalny"/>
    <w:link w:val="Nagwek1Znak"/>
    <w:uiPriority w:val="9"/>
    <w:qFormat/>
    <w:rsid w:val="00351C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351C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351C87"/>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351C87"/>
    <w:rPr>
      <w:rFonts w:asciiTheme="majorHAnsi" w:eastAsiaTheme="majorEastAsia" w:hAnsiTheme="majorHAnsi" w:cstheme="majorBidi"/>
      <w:color w:val="2E74B5" w:themeColor="accent1" w:themeShade="BF"/>
      <w:sz w:val="32"/>
      <w:szCs w:val="32"/>
    </w:rPr>
  </w:style>
  <w:style w:type="paragraph" w:styleId="Tekstprzypisukocowego">
    <w:name w:val="endnote text"/>
    <w:basedOn w:val="Normalny"/>
    <w:link w:val="TekstprzypisukocowegoZnak"/>
    <w:uiPriority w:val="99"/>
    <w:semiHidden/>
    <w:unhideWhenUsed/>
    <w:rsid w:val="003E763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E7632"/>
    <w:rPr>
      <w:sz w:val="20"/>
      <w:szCs w:val="20"/>
    </w:rPr>
  </w:style>
  <w:style w:type="character" w:styleId="Odwoanieprzypisukocowego">
    <w:name w:val="endnote reference"/>
    <w:basedOn w:val="Domylnaczcionkaakapitu"/>
    <w:uiPriority w:val="99"/>
    <w:semiHidden/>
    <w:unhideWhenUsed/>
    <w:rsid w:val="003E7632"/>
    <w:rPr>
      <w:vertAlign w:val="superscript"/>
    </w:rPr>
  </w:style>
  <w:style w:type="paragraph" w:styleId="Nagwek">
    <w:name w:val="header"/>
    <w:basedOn w:val="Normalny"/>
    <w:link w:val="NagwekZnak"/>
    <w:uiPriority w:val="99"/>
    <w:unhideWhenUsed/>
    <w:rsid w:val="00E13E2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13E2B"/>
  </w:style>
  <w:style w:type="paragraph" w:styleId="Stopka">
    <w:name w:val="footer"/>
    <w:basedOn w:val="Normalny"/>
    <w:link w:val="StopkaZnak"/>
    <w:uiPriority w:val="99"/>
    <w:unhideWhenUsed/>
    <w:rsid w:val="00E13E2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13E2B"/>
  </w:style>
  <w:style w:type="paragraph" w:styleId="Tekstdymka">
    <w:name w:val="Balloon Text"/>
    <w:basedOn w:val="Normalny"/>
    <w:link w:val="TekstdymkaZnak"/>
    <w:uiPriority w:val="99"/>
    <w:semiHidden/>
    <w:unhideWhenUsed/>
    <w:rsid w:val="00BB339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3394"/>
    <w:rPr>
      <w:rFonts w:ascii="Tahoma" w:hAnsi="Tahoma" w:cs="Tahoma"/>
      <w:sz w:val="16"/>
      <w:szCs w:val="16"/>
    </w:rPr>
  </w:style>
  <w:style w:type="paragraph" w:styleId="Tekstprzypisudolnego">
    <w:name w:val="footnote text"/>
    <w:basedOn w:val="Normalny"/>
    <w:link w:val="TekstprzypisudolnegoZnak"/>
    <w:uiPriority w:val="99"/>
    <w:semiHidden/>
    <w:unhideWhenUsed/>
    <w:rsid w:val="002403D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403DA"/>
    <w:rPr>
      <w:sz w:val="20"/>
      <w:szCs w:val="20"/>
    </w:rPr>
  </w:style>
  <w:style w:type="character" w:styleId="Odwoanieprzypisudolnego">
    <w:name w:val="footnote reference"/>
    <w:basedOn w:val="Domylnaczcionkaakapitu"/>
    <w:uiPriority w:val="99"/>
    <w:semiHidden/>
    <w:unhideWhenUsed/>
    <w:rsid w:val="002403DA"/>
    <w:rPr>
      <w:vertAlign w:val="superscript"/>
    </w:rPr>
  </w:style>
  <w:style w:type="character" w:styleId="Hipercze">
    <w:name w:val="Hyperlink"/>
    <w:basedOn w:val="Domylnaczcionkaakapitu"/>
    <w:uiPriority w:val="99"/>
    <w:unhideWhenUsed/>
    <w:rsid w:val="007A7A2F"/>
    <w:rPr>
      <w:color w:val="0000FF"/>
      <w:u w:val="single"/>
    </w:rPr>
  </w:style>
  <w:style w:type="character" w:customStyle="1" w:styleId="apple-converted-space">
    <w:name w:val="apple-converted-space"/>
    <w:basedOn w:val="Domylnaczcionkaakapitu"/>
    <w:rsid w:val="00E42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pl.wikipedia.org/wiki/Prometeusz_(mitologia)" TargetMode="External"/><Relationship Id="rId39" Type="http://schemas.openxmlformats.org/officeDocument/2006/relationships/image" Target="media/image23.jpeg"/><Relationship Id="rId21" Type="http://schemas.openxmlformats.org/officeDocument/2006/relationships/hyperlink" Target="https://pl.wikipedia.org/wiki/J%C4%99zyk_grecki" TargetMode="External"/><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yperlink" Target="http://www.cytaty.info/autor/georgchristophlichtenberg.htm" TargetMode="External"/><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jpeg"/><Relationship Id="rId76" Type="http://schemas.openxmlformats.org/officeDocument/2006/relationships/image" Target="media/image59.png"/><Relationship Id="rId7" Type="http://schemas.openxmlformats.org/officeDocument/2006/relationships/image" Target="media/image1.png"/><Relationship Id="rId71" Type="http://schemas.openxmlformats.org/officeDocument/2006/relationships/image" Target="media/image5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hyperlink" Target="https://pl.wikipedia.org/wiki/Gaja_(mitologia)"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jpe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4.jpeg"/><Relationship Id="rId10" Type="http://schemas.openxmlformats.org/officeDocument/2006/relationships/image" Target="media/image3.jpeg"/><Relationship Id="rId19" Type="http://schemas.openxmlformats.org/officeDocument/2006/relationships/hyperlink" Target="https://pl.wikipedia.org/wiki/Ksi%C4%99ga_tysi%C4%85ca_i_jednej_nocy" TargetMode="Externa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png"/><Relationship Id="rId78"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hyperlink" Target="https://pl.wikipedia.org/wiki/Mitologia_grecka" TargetMode="External"/><Relationship Id="rId27" Type="http://schemas.openxmlformats.org/officeDocument/2006/relationships/hyperlink" Target="https://pl.wikipedia.org/wiki/Olimp" TargetMode="External"/><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jpeg"/><Relationship Id="rId77" Type="http://schemas.openxmlformats.org/officeDocument/2006/relationships/image" Target="media/image60.png"/><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pl.wikipedia.org/wiki/Zeus"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50.jpeg"/><Relationship Id="rId20" Type="http://schemas.openxmlformats.org/officeDocument/2006/relationships/hyperlink" Target="https://pl.wikipedia.org/wiki/D%C5%BCinn" TargetMode="External"/><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pl.wikipedia.org/wiki/Kobieta" TargetMode="External"/><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A63F9-56E5-4888-85A2-5A0106865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5304</Words>
  <Characters>31829</Characters>
  <Application>Microsoft Office Word</Application>
  <DocSecurity>0</DocSecurity>
  <Lines>265</Lines>
  <Paragraphs>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Jacek Rudnicki</dc:creator>
  <cp:lastModifiedBy>Jacek Rudnicki</cp:lastModifiedBy>
  <cp:revision>2</cp:revision>
  <dcterms:created xsi:type="dcterms:W3CDTF">2023-09-03T05:29:00Z</dcterms:created>
  <dcterms:modified xsi:type="dcterms:W3CDTF">2023-09-03T05:29:00Z</dcterms:modified>
</cp:coreProperties>
</file>